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D4A" w:rsidRPr="00CB21B7" w:rsidRDefault="00687540">
      <w:pPr>
        <w:rPr>
          <w:b/>
          <w:sz w:val="32"/>
          <w:szCs w:val="32"/>
        </w:rPr>
      </w:pPr>
      <w:r w:rsidRPr="00687540">
        <w:rPr>
          <w:b/>
          <w:sz w:val="32"/>
          <w:szCs w:val="32"/>
        </w:rPr>
        <w:t>INTERPI -  úpravy v bázi věcných</w:t>
      </w:r>
      <w:r>
        <w:rPr>
          <w:i/>
        </w:rPr>
        <w:t xml:space="preserve"> </w:t>
      </w:r>
      <w:r w:rsidRPr="00687540">
        <w:rPr>
          <w:b/>
          <w:sz w:val="32"/>
          <w:szCs w:val="32"/>
        </w:rPr>
        <w:t>autorit</w:t>
      </w:r>
    </w:p>
    <w:p w:rsidR="002D0991" w:rsidRDefault="002D0991" w:rsidP="00640D96">
      <w:pPr>
        <w:pStyle w:val="INTERPINormln"/>
        <w:rPr>
          <w:lang w:val="cs-CZ"/>
        </w:rPr>
      </w:pPr>
      <w:r>
        <w:rPr>
          <w:lang w:val="cs-CZ"/>
        </w:rPr>
        <w:t>Vzhledem ke kooperaci v rámci paměťových institucí bylo nutné provést úpravy zápisu některých údajů v bázi věcných autorit.</w:t>
      </w:r>
    </w:p>
    <w:p w:rsidR="00527D4A" w:rsidRDefault="00527D4A" w:rsidP="006A6187">
      <w:pPr>
        <w:pStyle w:val="Odstavecseseznamem"/>
        <w:numPr>
          <w:ilvl w:val="0"/>
          <w:numId w:val="2"/>
        </w:numPr>
        <w:rPr>
          <w:b/>
          <w:sz w:val="28"/>
          <w:szCs w:val="28"/>
        </w:rPr>
      </w:pPr>
      <w:r w:rsidRPr="00CB21B7">
        <w:rPr>
          <w:b/>
          <w:sz w:val="28"/>
          <w:szCs w:val="28"/>
        </w:rPr>
        <w:t xml:space="preserve">Zrušení indikátorů v poli 55X: </w:t>
      </w:r>
    </w:p>
    <w:p w:rsidR="00640D96" w:rsidRDefault="00640D96" w:rsidP="00640D96">
      <w:pPr>
        <w:pStyle w:val="INTERPINormln"/>
        <w:ind w:left="720"/>
      </w:pPr>
      <w:r w:rsidRPr="00FD2440">
        <w:t>V </w:t>
      </w:r>
      <w:proofErr w:type="spellStart"/>
      <w:r w:rsidRPr="00FD2440">
        <w:t>bázi</w:t>
      </w:r>
      <w:proofErr w:type="spellEnd"/>
      <w:r w:rsidRPr="00FD2440">
        <w:t xml:space="preserve"> </w:t>
      </w:r>
      <w:proofErr w:type="spellStart"/>
      <w:r w:rsidRPr="00FD2440">
        <w:t>věcných</w:t>
      </w:r>
      <w:proofErr w:type="spellEnd"/>
      <w:r w:rsidRPr="00FD2440">
        <w:t xml:space="preserve"> </w:t>
      </w:r>
      <w:proofErr w:type="spellStart"/>
      <w:r w:rsidRPr="00FD2440">
        <w:t>autorit</w:t>
      </w:r>
      <w:proofErr w:type="spellEnd"/>
      <w:r w:rsidRPr="00FD2440">
        <w:t xml:space="preserve"> </w:t>
      </w:r>
      <w:proofErr w:type="spellStart"/>
      <w:r w:rsidRPr="00FD2440">
        <w:t>byly</w:t>
      </w:r>
      <w:proofErr w:type="spellEnd"/>
      <w:r w:rsidRPr="00FD2440">
        <w:t xml:space="preserve"> </w:t>
      </w:r>
      <w:proofErr w:type="spellStart"/>
      <w:r w:rsidRPr="00FD2440">
        <w:t>zrušeny</w:t>
      </w:r>
      <w:proofErr w:type="spellEnd"/>
      <w:r w:rsidRPr="00FD2440">
        <w:t xml:space="preserve"> indikátory v </w:t>
      </w:r>
      <w:proofErr w:type="spellStart"/>
      <w:r w:rsidRPr="00FD2440">
        <w:t>polích</w:t>
      </w:r>
      <w:proofErr w:type="spellEnd"/>
      <w:r w:rsidRPr="00FD2440">
        <w:t xml:space="preserve"> 5XX, a to  </w:t>
      </w:r>
    </w:p>
    <w:p w:rsidR="00640D96" w:rsidRDefault="00640D96" w:rsidP="00640D96">
      <w:pPr>
        <w:pStyle w:val="INTERPINormln"/>
        <w:ind w:left="720"/>
      </w:pPr>
      <w:proofErr w:type="spellStart"/>
      <w:r>
        <w:t>p</w:t>
      </w:r>
      <w:r w:rsidRPr="00FD2440">
        <w:t>rvní</w:t>
      </w:r>
      <w:proofErr w:type="spellEnd"/>
      <w:r w:rsidRPr="00FD2440">
        <w:t xml:space="preserve"> indikátor s hodnotou 1 </w:t>
      </w:r>
      <w:proofErr w:type="spellStart"/>
      <w:r w:rsidRPr="00FD2440">
        <w:t>označující</w:t>
      </w:r>
      <w:proofErr w:type="spellEnd"/>
      <w:r w:rsidRPr="00FD2440">
        <w:t xml:space="preserve"> </w:t>
      </w:r>
      <w:proofErr w:type="spellStart"/>
      <w:r w:rsidRPr="00FD2440">
        <w:t>podřazený</w:t>
      </w:r>
      <w:proofErr w:type="spellEnd"/>
      <w:r w:rsidRPr="00FD2440">
        <w:t xml:space="preserve"> termín a s hodnotou 9 </w:t>
      </w:r>
      <w:proofErr w:type="spellStart"/>
      <w:r w:rsidRPr="00FD2440">
        <w:t>označující</w:t>
      </w:r>
      <w:proofErr w:type="spellEnd"/>
      <w:r w:rsidRPr="00FD2440">
        <w:t xml:space="preserve"> </w:t>
      </w:r>
      <w:proofErr w:type="spellStart"/>
      <w:r w:rsidRPr="00FD2440">
        <w:t>nadřa</w:t>
      </w:r>
      <w:r>
        <w:t>z</w:t>
      </w:r>
      <w:r w:rsidRPr="00FD2440">
        <w:t>ený</w:t>
      </w:r>
      <w:proofErr w:type="spellEnd"/>
      <w:r w:rsidRPr="00FD2440">
        <w:t xml:space="preserve"> termín. </w:t>
      </w:r>
    </w:p>
    <w:p w:rsidR="00640D96" w:rsidRDefault="00640D96" w:rsidP="00640D96">
      <w:pPr>
        <w:pStyle w:val="INTERPINormln"/>
        <w:ind w:left="720"/>
      </w:pPr>
      <w:proofErr w:type="spellStart"/>
      <w:r>
        <w:t>Zdůvodnění</w:t>
      </w:r>
      <w:proofErr w:type="spellEnd"/>
      <w:r>
        <w:t xml:space="preserve">: </w:t>
      </w:r>
      <w:proofErr w:type="spellStart"/>
      <w:r>
        <w:t>jde</w:t>
      </w:r>
      <w:proofErr w:type="spellEnd"/>
      <w:r>
        <w:t xml:space="preserve"> o duplicitní </w:t>
      </w:r>
      <w:proofErr w:type="spellStart"/>
      <w:r>
        <w:t>vyjádření</w:t>
      </w:r>
      <w:proofErr w:type="spellEnd"/>
      <w:r>
        <w:t xml:space="preserve"> hodnoty </w:t>
      </w:r>
      <w:proofErr w:type="spellStart"/>
      <w:r>
        <w:t>podřazenost</w:t>
      </w:r>
      <w:proofErr w:type="spellEnd"/>
      <w:r>
        <w:t xml:space="preserve"> a </w:t>
      </w:r>
      <w:proofErr w:type="spellStart"/>
      <w:r>
        <w:t>nadřazenost</w:t>
      </w:r>
      <w:proofErr w:type="spellEnd"/>
      <w:r>
        <w:t xml:space="preserve"> </w:t>
      </w:r>
      <w:proofErr w:type="spellStart"/>
      <w:r>
        <w:t>nestandardním</w:t>
      </w:r>
      <w:proofErr w:type="spellEnd"/>
      <w:r>
        <w:t xml:space="preserve"> </w:t>
      </w:r>
      <w:proofErr w:type="spellStart"/>
      <w:r>
        <w:t>způsobem</w:t>
      </w:r>
      <w:proofErr w:type="spellEnd"/>
      <w:r>
        <w:t xml:space="preserve">. </w:t>
      </w:r>
      <w:proofErr w:type="spellStart"/>
      <w:r>
        <w:t>Vztah</w:t>
      </w:r>
      <w:proofErr w:type="spellEnd"/>
      <w:r>
        <w:t xml:space="preserve"> </w:t>
      </w:r>
      <w:proofErr w:type="spellStart"/>
      <w:r>
        <w:t>podřazenosti</w:t>
      </w:r>
      <w:proofErr w:type="spellEnd"/>
      <w:r>
        <w:t xml:space="preserve"> a </w:t>
      </w:r>
      <w:proofErr w:type="spellStart"/>
      <w:r>
        <w:t>nadřazanosti</w:t>
      </w:r>
      <w:proofErr w:type="spellEnd"/>
      <w:r>
        <w:t xml:space="preserve"> je </w:t>
      </w:r>
      <w:proofErr w:type="spellStart"/>
      <w:r>
        <w:t>vyjádřen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formátu MARC </w:t>
      </w:r>
      <w:proofErr w:type="spellStart"/>
      <w:r>
        <w:t>standardním</w:t>
      </w:r>
      <w:proofErr w:type="spellEnd"/>
      <w:r>
        <w:t xml:space="preserve"> </w:t>
      </w:r>
      <w:proofErr w:type="spellStart"/>
      <w:r>
        <w:t>způsobem</w:t>
      </w:r>
      <w:proofErr w:type="spellEnd"/>
      <w:r>
        <w:t xml:space="preserve">, </w:t>
      </w:r>
      <w:proofErr w:type="spellStart"/>
      <w:r>
        <w:t>tj</w:t>
      </w:r>
      <w:proofErr w:type="spellEnd"/>
      <w:r>
        <w:t>. pomocí hodnoty „h“ a „g“ v </w:t>
      </w:r>
      <w:proofErr w:type="spellStart"/>
      <w:r>
        <w:t>podpoli“w</w:t>
      </w:r>
      <w:proofErr w:type="spellEnd"/>
      <w:r>
        <w:t xml:space="preserve">“. </w:t>
      </w:r>
      <w:proofErr w:type="spellStart"/>
      <w:r>
        <w:t>Vyjádření</w:t>
      </w:r>
      <w:proofErr w:type="spellEnd"/>
      <w:r>
        <w:t xml:space="preserve"> pomocí </w:t>
      </w:r>
      <w:proofErr w:type="spellStart"/>
      <w:r>
        <w:t>indikátorů</w:t>
      </w:r>
      <w:proofErr w:type="spellEnd"/>
      <w:r>
        <w:t xml:space="preserve"> </w:t>
      </w:r>
      <w:proofErr w:type="spellStart"/>
      <w:r>
        <w:t>bylo</w:t>
      </w:r>
      <w:proofErr w:type="spellEnd"/>
      <w:r>
        <w:t xml:space="preserve"> </w:t>
      </w:r>
      <w:proofErr w:type="spellStart"/>
      <w:r>
        <w:t>nezbytné</w:t>
      </w:r>
      <w:proofErr w:type="spellEnd"/>
      <w:r>
        <w:t xml:space="preserve"> </w:t>
      </w:r>
      <w:proofErr w:type="spellStart"/>
      <w:r>
        <w:t>pro</w:t>
      </w:r>
      <w:proofErr w:type="spellEnd"/>
      <w:r>
        <w:t xml:space="preserve"> </w:t>
      </w:r>
      <w:proofErr w:type="spellStart"/>
      <w:r>
        <w:t>seřazení</w:t>
      </w:r>
      <w:proofErr w:type="spellEnd"/>
      <w:r>
        <w:t xml:space="preserve"> </w:t>
      </w:r>
      <w:proofErr w:type="spellStart"/>
      <w:r>
        <w:t>nadřazených</w:t>
      </w:r>
      <w:proofErr w:type="spellEnd"/>
      <w:r>
        <w:t xml:space="preserve"> a </w:t>
      </w:r>
      <w:proofErr w:type="spellStart"/>
      <w:r>
        <w:t>podřazených</w:t>
      </w:r>
      <w:proofErr w:type="spellEnd"/>
      <w:r>
        <w:t xml:space="preserve"> </w:t>
      </w:r>
      <w:proofErr w:type="spellStart"/>
      <w:r>
        <w:t>termínů</w:t>
      </w:r>
      <w:proofErr w:type="spellEnd"/>
      <w:r>
        <w:t xml:space="preserve"> v </w:t>
      </w:r>
      <w:proofErr w:type="spellStart"/>
      <w:r>
        <w:t>různých</w:t>
      </w:r>
      <w:proofErr w:type="spellEnd"/>
      <w:r>
        <w:t xml:space="preserve"> zobrazovacích </w:t>
      </w:r>
      <w:proofErr w:type="spellStart"/>
      <w:r>
        <w:t>formátech</w:t>
      </w:r>
      <w:proofErr w:type="spellEnd"/>
      <w:r>
        <w:t xml:space="preserve"> v systému </w:t>
      </w:r>
      <w:proofErr w:type="spellStart"/>
      <w:r>
        <w:t>Aleph</w:t>
      </w:r>
      <w:proofErr w:type="spellEnd"/>
      <w:r>
        <w:t xml:space="preserve">. </w:t>
      </w:r>
    </w:p>
    <w:p w:rsidR="00640D96" w:rsidRDefault="00640D96" w:rsidP="00CB21B7">
      <w:pPr>
        <w:pStyle w:val="Odstavecseseznamem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Aplikace standardního pole pro zápis klasifikačního znaku MDT – pole 080</w:t>
      </w:r>
    </w:p>
    <w:p w:rsidR="00CB21B7" w:rsidRDefault="008E6F09" w:rsidP="00640D96">
      <w:pPr>
        <w:pStyle w:val="Odstavecseseznamem"/>
      </w:pPr>
      <w:r>
        <w:t>Regulérní p</w:t>
      </w:r>
      <w:r w:rsidR="00CB21B7">
        <w:t>ole pro zápis znaku klasifikačního systému MDT bylo připojeno v roce 2009</w:t>
      </w:r>
      <w:r w:rsidR="00640D96">
        <w:rPr>
          <w:rStyle w:val="Znakapoznpodarou"/>
        </w:rPr>
        <w:footnoteReference w:id="1"/>
      </w:r>
      <w:r w:rsidR="00CB21B7">
        <w:t xml:space="preserve"> </w:t>
      </w:r>
    </w:p>
    <w:p w:rsidR="00CB21B7" w:rsidRDefault="00640D96" w:rsidP="00640D96">
      <w:pPr>
        <w:pStyle w:val="Odstavecseseznamem"/>
      </w:pPr>
      <w:r>
        <w:t>Pole 080 n</w:t>
      </w:r>
      <w:r w:rsidR="00CB21B7">
        <w:t xml:space="preserve">ahrazuje národní pole 089 a 099. </w:t>
      </w:r>
    </w:p>
    <w:p w:rsidR="00640D96" w:rsidRPr="00640D96" w:rsidRDefault="00640D96" w:rsidP="00640D96">
      <w:pPr>
        <w:pStyle w:val="Odstavecseseznamem"/>
        <w:rPr>
          <w:b/>
          <w:sz w:val="28"/>
          <w:szCs w:val="28"/>
        </w:rPr>
      </w:pPr>
      <w:r w:rsidRPr="00640D96">
        <w:rPr>
          <w:b/>
        </w:rPr>
        <w:t>Struktura pole</w:t>
      </w:r>
    </w:p>
    <w:p w:rsidR="00CB21B7" w:rsidRPr="008E6F09" w:rsidRDefault="00640D96" w:rsidP="00CB21B7">
      <w:pPr>
        <w:ind w:left="360"/>
        <w:rPr>
          <w:b/>
        </w:rPr>
      </w:pPr>
      <w:r>
        <w:rPr>
          <w:b/>
        </w:rPr>
        <w:t xml:space="preserve">                      </w:t>
      </w:r>
      <w:r w:rsidR="008E6F09">
        <w:rPr>
          <w:b/>
        </w:rPr>
        <w:t>I</w:t>
      </w:r>
      <w:r w:rsidR="00CB21B7" w:rsidRPr="008E6F09">
        <w:rPr>
          <w:b/>
        </w:rPr>
        <w:t>ndikátory:</w:t>
      </w:r>
    </w:p>
    <w:p w:rsidR="00CB21B7" w:rsidRDefault="00CB21B7" w:rsidP="00640D96">
      <w:pPr>
        <w:pStyle w:val="Odstavecseseznamem"/>
        <w:numPr>
          <w:ilvl w:val="0"/>
          <w:numId w:val="5"/>
        </w:numPr>
        <w:ind w:left="2484"/>
      </w:pPr>
      <w:r>
        <w:t xml:space="preserve">první indikátor </w:t>
      </w:r>
      <w:r w:rsidR="009A625B">
        <w:t>– označuje typ vydání</w:t>
      </w:r>
    </w:p>
    <w:p w:rsidR="00CB21B7" w:rsidRDefault="00CB21B7" w:rsidP="00640D96">
      <w:pPr>
        <w:pStyle w:val="Odstavecseseznamem"/>
        <w:ind w:left="3204"/>
      </w:pPr>
      <w:r>
        <w:t># - informace není dostupná</w:t>
      </w:r>
      <w:r w:rsidR="009A625B">
        <w:t xml:space="preserve"> – nadále budeme používat tuto hodnotu</w:t>
      </w:r>
    </w:p>
    <w:p w:rsidR="00CB21B7" w:rsidRDefault="00CB21B7" w:rsidP="00640D96">
      <w:pPr>
        <w:pStyle w:val="Odstavecseseznamem"/>
        <w:ind w:left="3204"/>
      </w:pPr>
      <w:r>
        <w:t>0 – úplné vydání</w:t>
      </w:r>
    </w:p>
    <w:p w:rsidR="00CB21B7" w:rsidRDefault="00CB21B7" w:rsidP="00640D96">
      <w:pPr>
        <w:pStyle w:val="Odstavecseseznamem"/>
        <w:ind w:left="3204"/>
      </w:pPr>
      <w:r>
        <w:t>1 – zkrácené vydání</w:t>
      </w:r>
    </w:p>
    <w:p w:rsidR="00CB21B7" w:rsidRDefault="00CB21B7" w:rsidP="00640D96">
      <w:pPr>
        <w:pStyle w:val="Odstavecseseznamem"/>
        <w:numPr>
          <w:ilvl w:val="0"/>
          <w:numId w:val="5"/>
        </w:numPr>
        <w:ind w:left="2484"/>
      </w:pPr>
      <w:r>
        <w:t>druhý indikátor</w:t>
      </w:r>
      <w:r w:rsidR="009A625B">
        <w:t xml:space="preserve"> – není definován</w:t>
      </w:r>
    </w:p>
    <w:p w:rsidR="00CB21B7" w:rsidRPr="00A52370" w:rsidRDefault="00640D96" w:rsidP="00CB21B7">
      <w:pPr>
        <w:ind w:left="360"/>
        <w:rPr>
          <w:b/>
        </w:rPr>
      </w:pPr>
      <w:r>
        <w:rPr>
          <w:b/>
        </w:rPr>
        <w:t xml:space="preserve">                      </w:t>
      </w:r>
      <w:proofErr w:type="spellStart"/>
      <w:r w:rsidR="00CB21B7">
        <w:rPr>
          <w:b/>
        </w:rPr>
        <w:t>P</w:t>
      </w:r>
      <w:r w:rsidR="00CB21B7" w:rsidRPr="00A52370">
        <w:rPr>
          <w:b/>
        </w:rPr>
        <w:t>odpole</w:t>
      </w:r>
      <w:proofErr w:type="spellEnd"/>
    </w:p>
    <w:p w:rsidR="00CB21B7" w:rsidRDefault="00CB21B7" w:rsidP="00640D96">
      <w:pPr>
        <w:pStyle w:val="Odstavecseseznamem"/>
        <w:numPr>
          <w:ilvl w:val="0"/>
          <w:numId w:val="5"/>
        </w:numPr>
        <w:ind w:left="2484"/>
      </w:pPr>
      <w:proofErr w:type="spellStart"/>
      <w:r w:rsidRPr="009A625B">
        <w:rPr>
          <w:b/>
        </w:rPr>
        <w:t>podpole</w:t>
      </w:r>
      <w:proofErr w:type="spellEnd"/>
      <w:r w:rsidRPr="009A625B">
        <w:rPr>
          <w:b/>
        </w:rPr>
        <w:t xml:space="preserve"> $a:</w:t>
      </w:r>
      <w:r>
        <w:t xml:space="preserve"> obsahuje klasifikační znak MDT </w:t>
      </w:r>
      <w:proofErr w:type="gramStart"/>
      <w:r>
        <w:t>související  se</w:t>
      </w:r>
      <w:proofErr w:type="gramEnd"/>
      <w:r>
        <w:t xml:space="preserve"> selekčním prvkem uvedeným v</w:t>
      </w:r>
      <w:r w:rsidR="009A625B">
        <w:t> </w:t>
      </w:r>
      <w:r>
        <w:t>poli 15X</w:t>
      </w:r>
    </w:p>
    <w:p w:rsidR="00CB21B7" w:rsidRDefault="009A625B" w:rsidP="00640D96">
      <w:pPr>
        <w:pStyle w:val="Odstavecseseznamem"/>
        <w:numPr>
          <w:ilvl w:val="0"/>
          <w:numId w:val="4"/>
        </w:numPr>
        <w:ind w:left="2484"/>
      </w:pPr>
      <w:proofErr w:type="spellStart"/>
      <w:r w:rsidRPr="009A625B">
        <w:rPr>
          <w:b/>
        </w:rPr>
        <w:t>podpole</w:t>
      </w:r>
      <w:proofErr w:type="spellEnd"/>
      <w:r w:rsidRPr="009A625B">
        <w:rPr>
          <w:b/>
        </w:rPr>
        <w:t xml:space="preserve"> </w:t>
      </w:r>
      <w:r w:rsidR="00CB21B7" w:rsidRPr="009A625B">
        <w:rPr>
          <w:b/>
        </w:rPr>
        <w:t>$b</w:t>
      </w:r>
      <w:r w:rsidRPr="009A625B">
        <w:rPr>
          <w:b/>
        </w:rPr>
        <w:t>:</w:t>
      </w:r>
      <w:r>
        <w:t xml:space="preserve"> </w:t>
      </w:r>
      <w:r w:rsidR="008E6F09">
        <w:t xml:space="preserve">obsahuje </w:t>
      </w:r>
      <w:r w:rsidR="00CB21B7">
        <w:t>číslo jednotky</w:t>
      </w:r>
      <w:r w:rsidR="003A4AE7">
        <w:t xml:space="preserve"> </w:t>
      </w:r>
      <w:r w:rsidR="00CB21B7">
        <w:t xml:space="preserve">– </w:t>
      </w:r>
      <w:r w:rsidR="00A87E1B">
        <w:t>nepoužívá se</w:t>
      </w:r>
    </w:p>
    <w:p w:rsidR="00CB21B7" w:rsidRDefault="009A625B" w:rsidP="00640D96">
      <w:pPr>
        <w:pStyle w:val="Odstavecseseznamem"/>
        <w:numPr>
          <w:ilvl w:val="0"/>
          <w:numId w:val="4"/>
        </w:numPr>
        <w:ind w:left="2484"/>
      </w:pPr>
      <w:proofErr w:type="spellStart"/>
      <w:r w:rsidRPr="009A625B">
        <w:rPr>
          <w:b/>
        </w:rPr>
        <w:t>podpole</w:t>
      </w:r>
      <w:proofErr w:type="spellEnd"/>
      <w:r>
        <w:rPr>
          <w:b/>
        </w:rPr>
        <w:t xml:space="preserve"> </w:t>
      </w:r>
      <w:r w:rsidR="00CB21B7" w:rsidRPr="009A625B">
        <w:rPr>
          <w:b/>
        </w:rPr>
        <w:t>$c</w:t>
      </w:r>
      <w:r w:rsidRPr="003A4AE7">
        <w:rPr>
          <w:b/>
        </w:rPr>
        <w:t>:</w:t>
      </w:r>
      <w:r w:rsidR="00CB21B7">
        <w:t xml:space="preserve"> </w:t>
      </w:r>
      <w:r w:rsidR="003A4AE7">
        <w:t xml:space="preserve">obsahuje </w:t>
      </w:r>
      <w:proofErr w:type="gramStart"/>
      <w:r w:rsidR="00CB21B7">
        <w:t>vysvětlující  termín</w:t>
      </w:r>
      <w:proofErr w:type="gramEnd"/>
      <w:r w:rsidR="00CB21B7">
        <w:t xml:space="preserve"> v češtině</w:t>
      </w:r>
    </w:p>
    <w:p w:rsidR="00CB21B7" w:rsidRDefault="009A625B" w:rsidP="00640D96">
      <w:pPr>
        <w:pStyle w:val="Odstavecseseznamem"/>
        <w:numPr>
          <w:ilvl w:val="0"/>
          <w:numId w:val="4"/>
        </w:numPr>
        <w:ind w:left="2484"/>
      </w:pPr>
      <w:proofErr w:type="spellStart"/>
      <w:r w:rsidRPr="009A625B">
        <w:rPr>
          <w:b/>
        </w:rPr>
        <w:t>podpole</w:t>
      </w:r>
      <w:proofErr w:type="spellEnd"/>
      <w:r w:rsidRPr="009A625B">
        <w:rPr>
          <w:b/>
        </w:rPr>
        <w:t xml:space="preserve"> </w:t>
      </w:r>
      <w:r w:rsidR="00CB21B7" w:rsidRPr="009A625B">
        <w:rPr>
          <w:b/>
        </w:rPr>
        <w:t>$d</w:t>
      </w:r>
      <w:r w:rsidRPr="009A625B">
        <w:rPr>
          <w:b/>
        </w:rPr>
        <w:t>:</w:t>
      </w:r>
      <w:r w:rsidR="00CB21B7">
        <w:t xml:space="preserve"> obsahuje vysvětlující termín v angličtině</w:t>
      </w:r>
    </w:p>
    <w:p w:rsidR="00CB21B7" w:rsidRDefault="009A625B" w:rsidP="00640D96">
      <w:pPr>
        <w:pStyle w:val="Odstavecseseznamem"/>
        <w:numPr>
          <w:ilvl w:val="0"/>
          <w:numId w:val="4"/>
        </w:numPr>
        <w:ind w:left="2484"/>
      </w:pPr>
      <w:proofErr w:type="spellStart"/>
      <w:r w:rsidRPr="009A625B">
        <w:rPr>
          <w:b/>
        </w:rPr>
        <w:t>podpole</w:t>
      </w:r>
      <w:proofErr w:type="spellEnd"/>
      <w:r w:rsidRPr="009A625B">
        <w:rPr>
          <w:b/>
        </w:rPr>
        <w:t xml:space="preserve"> </w:t>
      </w:r>
      <w:r w:rsidR="00CB21B7" w:rsidRPr="009A625B">
        <w:rPr>
          <w:b/>
        </w:rPr>
        <w:t>$x</w:t>
      </w:r>
      <w:r w:rsidRPr="009A625B">
        <w:rPr>
          <w:b/>
        </w:rPr>
        <w:t>:</w:t>
      </w:r>
      <w:r w:rsidR="00CB21B7">
        <w:t xml:space="preserve"> obsahuje pomocné znaky MDT – </w:t>
      </w:r>
      <w:r w:rsidR="00A87E1B">
        <w:t>nepoužívá se</w:t>
      </w:r>
    </w:p>
    <w:p w:rsidR="00CB21B7" w:rsidRDefault="003A4AE7" w:rsidP="00640D96">
      <w:pPr>
        <w:pStyle w:val="Odstavecseseznamem"/>
        <w:numPr>
          <w:ilvl w:val="0"/>
          <w:numId w:val="4"/>
        </w:numPr>
        <w:ind w:left="2484"/>
      </w:pPr>
      <w:proofErr w:type="spellStart"/>
      <w:r w:rsidRPr="003A4AE7">
        <w:rPr>
          <w:b/>
        </w:rPr>
        <w:t>podpole</w:t>
      </w:r>
      <w:proofErr w:type="spellEnd"/>
      <w:r w:rsidRPr="003A4AE7">
        <w:rPr>
          <w:b/>
        </w:rPr>
        <w:t xml:space="preserve"> </w:t>
      </w:r>
      <w:r>
        <w:rPr>
          <w:b/>
        </w:rPr>
        <w:t>$2</w:t>
      </w:r>
      <w:r w:rsidRPr="003A4AE7">
        <w:rPr>
          <w:b/>
        </w:rPr>
        <w:t>:</w:t>
      </w:r>
      <w:r>
        <w:t xml:space="preserve"> </w:t>
      </w:r>
      <w:r w:rsidR="00CB21B7">
        <w:t xml:space="preserve">označuje vydání MDT, podle něhož byl znak přidělen, </w:t>
      </w:r>
      <w:proofErr w:type="gramStart"/>
      <w:r w:rsidR="00CB21B7">
        <w:t>např.  „MRF_1999</w:t>
      </w:r>
      <w:proofErr w:type="gramEnd"/>
      <w:r w:rsidR="00CB21B7">
        <w:t>“  „MRF_2003“</w:t>
      </w:r>
    </w:p>
    <w:p w:rsidR="00640D96" w:rsidRDefault="00640D96" w:rsidP="00640D96">
      <w:pPr>
        <w:rPr>
          <w:b/>
          <w:sz w:val="28"/>
          <w:szCs w:val="28"/>
        </w:rPr>
      </w:pPr>
    </w:p>
    <w:p w:rsidR="00640D96" w:rsidRDefault="00640D96" w:rsidP="00640D96">
      <w:pPr>
        <w:pStyle w:val="INTERPI3Nadpisabecedny"/>
        <w:numPr>
          <w:ilvl w:val="0"/>
          <w:numId w:val="0"/>
        </w:numPr>
        <w:ind w:left="992" w:hanging="992"/>
        <w:rPr>
          <w:lang w:val="cs-CZ"/>
        </w:rPr>
      </w:pPr>
      <w:bookmarkStart w:id="0" w:name="_Toc340315912"/>
      <w:r>
        <w:rPr>
          <w:lang w:val="cs-CZ"/>
        </w:rPr>
        <w:lastRenderedPageBreak/>
        <w:t>Úprava a doplnění záznamů geografických autorit</w:t>
      </w:r>
      <w:bookmarkEnd w:id="0"/>
    </w:p>
    <w:p w:rsidR="00527D4A" w:rsidRPr="00640D96" w:rsidRDefault="00527D4A" w:rsidP="00640D96">
      <w:pPr>
        <w:pStyle w:val="Odstavecseseznamem"/>
        <w:numPr>
          <w:ilvl w:val="0"/>
          <w:numId w:val="16"/>
        </w:numPr>
        <w:rPr>
          <w:b/>
          <w:sz w:val="28"/>
          <w:szCs w:val="28"/>
        </w:rPr>
      </w:pPr>
      <w:r w:rsidRPr="00640D96">
        <w:rPr>
          <w:b/>
          <w:sz w:val="28"/>
          <w:szCs w:val="28"/>
        </w:rPr>
        <w:t xml:space="preserve">Připojení pole 052 </w:t>
      </w:r>
    </w:p>
    <w:p w:rsidR="005D1E14" w:rsidRDefault="00527D4A" w:rsidP="00AD5720">
      <w:r>
        <w:t xml:space="preserve">Pole obsahuje </w:t>
      </w:r>
      <w:proofErr w:type="gramStart"/>
      <w:r>
        <w:t>kód  detailnějšího</w:t>
      </w:r>
      <w:proofErr w:type="gramEnd"/>
      <w:r>
        <w:t xml:space="preserve"> geografického třídění, které souvisí s autorizovaným selekčním prvkem zapsaným v poli 151.</w:t>
      </w:r>
      <w:r w:rsidR="003A4AE7">
        <w:t xml:space="preserve"> Uvádění detailnějšího geografického třídění v AUT </w:t>
      </w:r>
      <w:proofErr w:type="gramStart"/>
      <w:r w:rsidR="003A4AE7">
        <w:t>záznamech</w:t>
      </w:r>
      <w:proofErr w:type="gramEnd"/>
      <w:r w:rsidR="003A4AE7">
        <w:t xml:space="preserve"> je nezbytné pro kooperaci s ostatními paměťovými institucemi. </w:t>
      </w:r>
    </w:p>
    <w:p w:rsidR="005D1E14" w:rsidRDefault="005D1E14" w:rsidP="00AD5720">
      <w:r>
        <w:t xml:space="preserve">V poli 052 se zapisuje kód </w:t>
      </w:r>
      <w:proofErr w:type="spellStart"/>
      <w:r>
        <w:t>cz_retro</w:t>
      </w:r>
      <w:proofErr w:type="spellEnd"/>
      <w:r>
        <w:t>, který je součástí d</w:t>
      </w:r>
      <w:r w:rsidRPr="005D1E14">
        <w:t xml:space="preserve">atabáze </w:t>
      </w:r>
      <w:r w:rsidRPr="005D1E14">
        <w:rPr>
          <w:bCs/>
        </w:rPr>
        <w:t xml:space="preserve">CZ_RETRO. Tato </w:t>
      </w:r>
      <w:proofErr w:type="gramStart"/>
      <w:r w:rsidRPr="005D1E14">
        <w:rPr>
          <w:bCs/>
        </w:rPr>
        <w:t>databáze</w:t>
      </w:r>
      <w:r w:rsidRPr="005D1E14">
        <w:rPr>
          <w:b/>
          <w:bCs/>
        </w:rPr>
        <w:t xml:space="preserve"> </w:t>
      </w:r>
      <w:r w:rsidRPr="005D1E14">
        <w:t xml:space="preserve"> zahrnuje</w:t>
      </w:r>
      <w:proofErr w:type="gramEnd"/>
      <w:r w:rsidRPr="005D1E14">
        <w:t xml:space="preserve"> všechna města, městečka a vesnice, která existují či existovala na území Čech, Moravy a Slezska, a rovněž jejich čtvrti a díly. Výběrově obsahuje i některé další lokality charakteru místních částí či samot (např. izolovaně situované hrady či dvory). Každá tato lokalita je jednoznačně identifikována pomocí </w:t>
      </w:r>
      <w:r w:rsidRPr="005D1E14">
        <w:rPr>
          <w:bCs/>
        </w:rPr>
        <w:t>kódu CZ</w:t>
      </w:r>
      <w:r w:rsidRPr="005D1E14">
        <w:t>. To je stabilní číselný kód v číselné řadě 1 až 99999.</w:t>
      </w:r>
      <w:r w:rsidRPr="005D1E14">
        <w:br/>
        <w:t>Systém CZ_RETRO je nezávislý na úřední evidenci (Územně identifikační registr - UIR-ZSJ a RSO), která eviduje pouze administrativně existující lokality (obce, části obce, základní sídelní jednotky, statistické obvody) a podléhá četným změnám. CZ_RETRO však obsahuje všechny podstatné identifikátory UIR-ARJ, takže umožňuje snadné propojení obou systémů.</w:t>
      </w:r>
      <w:r>
        <w:rPr>
          <w:rStyle w:val="Znakapoznpodarou"/>
        </w:rPr>
        <w:footnoteReference w:id="2"/>
      </w:r>
    </w:p>
    <w:p w:rsidR="00527D4A" w:rsidRDefault="003A4AE7" w:rsidP="00AD5720">
      <w:r>
        <w:t>V kombinaci s polem 856 umožní jednoduchým způsobem obohatit záznam GEO autority o další významné informace.</w:t>
      </w:r>
    </w:p>
    <w:p w:rsidR="005D1E14" w:rsidRPr="005D1E14" w:rsidRDefault="005D1E14" w:rsidP="00AD5720">
      <w:pPr>
        <w:rPr>
          <w:b/>
        </w:rPr>
      </w:pPr>
      <w:r w:rsidRPr="005D1E14">
        <w:rPr>
          <w:b/>
        </w:rPr>
        <w:t>Struktura pole</w:t>
      </w:r>
    </w:p>
    <w:p w:rsidR="00527D4A" w:rsidRPr="008C27CC" w:rsidRDefault="00116A73" w:rsidP="00AD5720">
      <w:pPr>
        <w:rPr>
          <w:b/>
        </w:rPr>
      </w:pPr>
      <w:r>
        <w:rPr>
          <w:b/>
        </w:rPr>
        <w:t xml:space="preserve">               </w:t>
      </w:r>
      <w:r w:rsidR="00527D4A" w:rsidRPr="008C27CC">
        <w:rPr>
          <w:b/>
        </w:rPr>
        <w:t>Indikátory:</w:t>
      </w:r>
    </w:p>
    <w:p w:rsidR="00527D4A" w:rsidRDefault="00116A73" w:rsidP="00116A73">
      <w:pPr>
        <w:pStyle w:val="Odstavecseseznamem"/>
        <w:numPr>
          <w:ilvl w:val="0"/>
          <w:numId w:val="7"/>
        </w:numPr>
      </w:pPr>
      <w:r>
        <w:t>p</w:t>
      </w:r>
      <w:r w:rsidR="00527D4A">
        <w:t xml:space="preserve">rvní </w:t>
      </w:r>
      <w:proofErr w:type="gramStart"/>
      <w:r w:rsidR="00527D4A">
        <w:t>indikátor:    hodnota</w:t>
      </w:r>
      <w:proofErr w:type="gramEnd"/>
      <w:r w:rsidR="00527D4A">
        <w:t xml:space="preserve"> 7, která označuje, že kód zdroje je specifikován v </w:t>
      </w:r>
      <w:proofErr w:type="spellStart"/>
      <w:r w:rsidR="00527D4A">
        <w:t>podpoli</w:t>
      </w:r>
      <w:proofErr w:type="spellEnd"/>
      <w:r w:rsidR="00527D4A">
        <w:t xml:space="preserve"> 7</w:t>
      </w:r>
    </w:p>
    <w:p w:rsidR="00527D4A" w:rsidRDefault="00116A73" w:rsidP="00116A73">
      <w:pPr>
        <w:pStyle w:val="Odstavecseseznamem"/>
        <w:numPr>
          <w:ilvl w:val="0"/>
          <w:numId w:val="7"/>
        </w:numPr>
      </w:pPr>
      <w:r>
        <w:t>d</w:t>
      </w:r>
      <w:r w:rsidR="00527D4A">
        <w:t xml:space="preserve">ruhý </w:t>
      </w:r>
      <w:proofErr w:type="gramStart"/>
      <w:r w:rsidR="00527D4A">
        <w:t>indikátor:   nedefinován</w:t>
      </w:r>
      <w:proofErr w:type="gramEnd"/>
    </w:p>
    <w:p w:rsidR="00527D4A" w:rsidRPr="003A4AE7" w:rsidRDefault="00116A73" w:rsidP="00AD5720">
      <w:pPr>
        <w:rPr>
          <w:b/>
        </w:rPr>
      </w:pPr>
      <w:r>
        <w:rPr>
          <w:b/>
        </w:rPr>
        <w:t xml:space="preserve">              </w:t>
      </w:r>
      <w:proofErr w:type="spellStart"/>
      <w:r w:rsidR="00527D4A" w:rsidRPr="003A4AE7">
        <w:rPr>
          <w:b/>
        </w:rPr>
        <w:t>Podpole</w:t>
      </w:r>
      <w:proofErr w:type="spellEnd"/>
      <w:r w:rsidR="00527D4A" w:rsidRPr="003A4AE7">
        <w:rPr>
          <w:b/>
        </w:rPr>
        <w:t>:</w:t>
      </w:r>
    </w:p>
    <w:p w:rsidR="00527D4A" w:rsidRDefault="003A4AE7" w:rsidP="00116A73">
      <w:pPr>
        <w:pStyle w:val="Odstavecseseznamem"/>
        <w:numPr>
          <w:ilvl w:val="2"/>
          <w:numId w:val="8"/>
        </w:numPr>
      </w:pPr>
      <w:proofErr w:type="spellStart"/>
      <w:r w:rsidRPr="00116A73">
        <w:rPr>
          <w:b/>
        </w:rPr>
        <w:t>podpole</w:t>
      </w:r>
      <w:proofErr w:type="spellEnd"/>
      <w:r w:rsidRPr="00116A73">
        <w:rPr>
          <w:b/>
        </w:rPr>
        <w:t xml:space="preserve"> $a:</w:t>
      </w:r>
      <w:r>
        <w:t xml:space="preserve"> </w:t>
      </w:r>
      <w:r w:rsidR="00527D4A" w:rsidRPr="00AD5720">
        <w:t xml:space="preserve">obsahuje numerický, případně alfanumerický kód reprezentující </w:t>
      </w:r>
      <w:r w:rsidR="00527D4A">
        <w:t>danou lokalitu</w:t>
      </w:r>
      <w:r w:rsidR="00527D4A" w:rsidRPr="00AD5720">
        <w:t xml:space="preserve">; </w:t>
      </w:r>
    </w:p>
    <w:p w:rsidR="00527D4A" w:rsidRDefault="003A4AE7" w:rsidP="00116A73">
      <w:pPr>
        <w:pStyle w:val="Odstavecseseznamem"/>
        <w:numPr>
          <w:ilvl w:val="2"/>
          <w:numId w:val="8"/>
        </w:numPr>
      </w:pPr>
      <w:proofErr w:type="spellStart"/>
      <w:r w:rsidRPr="00116A73">
        <w:rPr>
          <w:b/>
        </w:rPr>
        <w:t>podpole</w:t>
      </w:r>
      <w:proofErr w:type="spellEnd"/>
      <w:r w:rsidRPr="00116A73">
        <w:rPr>
          <w:b/>
        </w:rPr>
        <w:t xml:space="preserve"> </w:t>
      </w:r>
      <w:r w:rsidR="00527D4A" w:rsidRPr="00116A73">
        <w:rPr>
          <w:b/>
        </w:rPr>
        <w:t>$b</w:t>
      </w:r>
      <w:r w:rsidRPr="00116A73">
        <w:rPr>
          <w:b/>
        </w:rPr>
        <w:t>:</w:t>
      </w:r>
      <w:r w:rsidR="00527D4A">
        <w:t xml:space="preserve"> obsahuje kód geografické podoblasti související s oblastí uvedenou v </w:t>
      </w:r>
      <w:proofErr w:type="spellStart"/>
      <w:r w:rsidR="00527D4A">
        <w:t>podpoli</w:t>
      </w:r>
      <w:proofErr w:type="spellEnd"/>
      <w:r w:rsidR="00527D4A">
        <w:t xml:space="preserve"> </w:t>
      </w:r>
      <w:r w:rsidR="008C27CC" w:rsidRPr="00093B49">
        <w:t>$</w:t>
      </w:r>
      <w:r w:rsidR="00527D4A">
        <w:t>a.</w:t>
      </w:r>
      <w:r w:rsidR="008C27CC">
        <w:t xml:space="preserve"> </w:t>
      </w:r>
      <w:r w:rsidR="00527D4A">
        <w:t xml:space="preserve">Každý kód geografické podoblasti se zapisuje do samostatného výskytu </w:t>
      </w:r>
      <w:proofErr w:type="spellStart"/>
      <w:r w:rsidR="00527D4A">
        <w:t>podpole</w:t>
      </w:r>
      <w:proofErr w:type="spellEnd"/>
      <w:r w:rsidR="00527D4A">
        <w:t xml:space="preserve"> </w:t>
      </w:r>
      <w:r w:rsidR="008C27CC" w:rsidRPr="00093B49">
        <w:t>$</w:t>
      </w:r>
      <w:r w:rsidR="00527D4A">
        <w:t>b, které se opakuje pro podoblasti spadající do téže oblasti uvedené v </w:t>
      </w:r>
      <w:proofErr w:type="spellStart"/>
      <w:r w:rsidR="00527D4A">
        <w:t>podpoli</w:t>
      </w:r>
      <w:proofErr w:type="spellEnd"/>
      <w:r w:rsidR="00527D4A">
        <w:t xml:space="preserve"> </w:t>
      </w:r>
      <w:r w:rsidR="008C27CC" w:rsidRPr="00093B49">
        <w:t>$</w:t>
      </w:r>
      <w:r w:rsidR="00527D4A">
        <w:t>a.</w:t>
      </w:r>
    </w:p>
    <w:p w:rsidR="00527D4A" w:rsidRDefault="008C27CC" w:rsidP="00116A73">
      <w:pPr>
        <w:pStyle w:val="Odstavecseseznamem"/>
        <w:numPr>
          <w:ilvl w:val="2"/>
          <w:numId w:val="8"/>
        </w:numPr>
        <w:ind w:right="-141"/>
      </w:pPr>
      <w:proofErr w:type="spellStart"/>
      <w:r w:rsidRPr="00116A73">
        <w:rPr>
          <w:b/>
        </w:rPr>
        <w:t>podpole</w:t>
      </w:r>
      <w:proofErr w:type="spellEnd"/>
      <w:r w:rsidRPr="00116A73">
        <w:rPr>
          <w:b/>
        </w:rPr>
        <w:t xml:space="preserve"> $</w:t>
      </w:r>
      <w:r w:rsidR="00527D4A" w:rsidRPr="00116A73">
        <w:rPr>
          <w:b/>
        </w:rPr>
        <w:t>d</w:t>
      </w:r>
      <w:r w:rsidRPr="00116A73">
        <w:rPr>
          <w:b/>
        </w:rPr>
        <w:t>:</w:t>
      </w:r>
      <w:r w:rsidR="00527D4A">
        <w:t xml:space="preserve"> obsahuje kratší variantu (bez kvalifikátor</w:t>
      </w:r>
      <w:r>
        <w:t xml:space="preserve">u) schválené (preferované) formy </w:t>
      </w:r>
      <w:r w:rsidR="00527D4A">
        <w:t xml:space="preserve">geografického jména </w:t>
      </w:r>
    </w:p>
    <w:p w:rsidR="00527D4A" w:rsidRDefault="008C27CC" w:rsidP="00116A73">
      <w:pPr>
        <w:pStyle w:val="Odstavecseseznamem"/>
        <w:numPr>
          <w:ilvl w:val="2"/>
          <w:numId w:val="8"/>
        </w:numPr>
      </w:pPr>
      <w:proofErr w:type="spellStart"/>
      <w:r w:rsidRPr="00116A73">
        <w:rPr>
          <w:b/>
        </w:rPr>
        <w:t>podpole</w:t>
      </w:r>
      <w:proofErr w:type="spellEnd"/>
      <w:r w:rsidRPr="00116A73">
        <w:rPr>
          <w:b/>
        </w:rPr>
        <w:t xml:space="preserve"> </w:t>
      </w:r>
      <w:r w:rsidR="00527D4A" w:rsidRPr="00116A73">
        <w:rPr>
          <w:b/>
        </w:rPr>
        <w:t>$2</w:t>
      </w:r>
      <w:r w:rsidRPr="00116A73">
        <w:rPr>
          <w:b/>
        </w:rPr>
        <w:t>:</w:t>
      </w:r>
      <w:r w:rsidR="00527D4A">
        <w:t xml:space="preserve"> obsahuje kód zdroje</w:t>
      </w:r>
    </w:p>
    <w:p w:rsidR="00527D4A" w:rsidRPr="00D27ACB" w:rsidRDefault="00527D4A" w:rsidP="00AD5720">
      <w:pPr>
        <w:rPr>
          <w:b/>
        </w:rPr>
      </w:pPr>
      <w:r w:rsidRPr="00D27ACB">
        <w:rPr>
          <w:b/>
        </w:rPr>
        <w:t>Příklad</w:t>
      </w:r>
      <w:r w:rsidR="008C27CC" w:rsidRPr="00D27ACB">
        <w:rPr>
          <w:b/>
        </w:rPr>
        <w:t xml:space="preserve"> použití</w:t>
      </w:r>
    </w:p>
    <w:p w:rsidR="00527D4A" w:rsidRPr="00640D96" w:rsidRDefault="00527D4A" w:rsidP="00640D96">
      <w:pPr>
        <w:pStyle w:val="Odstavecseseznamem"/>
        <w:ind w:left="708" w:right="-141"/>
        <w:rPr>
          <w:bCs/>
          <w:i/>
        </w:rPr>
      </w:pPr>
      <w:r w:rsidRPr="00640D96">
        <w:rPr>
          <w:bCs/>
          <w:i/>
        </w:rPr>
        <w:t xml:space="preserve">151   $a Albrechtice (Most, </w:t>
      </w:r>
      <w:proofErr w:type="gramStart"/>
      <w:r w:rsidR="001976AC" w:rsidRPr="00640D96">
        <w:rPr>
          <w:bCs/>
          <w:i/>
        </w:rPr>
        <w:t>Č</w:t>
      </w:r>
      <w:r w:rsidRPr="00640D96">
        <w:rPr>
          <w:bCs/>
          <w:i/>
        </w:rPr>
        <w:t>esko : zaniklá</w:t>
      </w:r>
      <w:proofErr w:type="gramEnd"/>
      <w:r w:rsidRPr="00640D96">
        <w:rPr>
          <w:bCs/>
          <w:i/>
        </w:rPr>
        <w:t xml:space="preserve"> obec)</w:t>
      </w:r>
    </w:p>
    <w:p w:rsidR="00527D4A" w:rsidRPr="00640D96" w:rsidRDefault="00527D4A" w:rsidP="00640D96">
      <w:pPr>
        <w:pStyle w:val="Odstavecseseznamem"/>
        <w:ind w:left="708" w:right="-141"/>
        <w:rPr>
          <w:bCs/>
          <w:i/>
        </w:rPr>
      </w:pPr>
      <w:r w:rsidRPr="00640D96">
        <w:rPr>
          <w:bCs/>
          <w:i/>
        </w:rPr>
        <w:t>052 7 $</w:t>
      </w:r>
      <w:r w:rsidR="00640D96">
        <w:rPr>
          <w:bCs/>
          <w:i/>
        </w:rPr>
        <w:t xml:space="preserve">a 22 $d Albrechtice $2 </w:t>
      </w:r>
      <w:proofErr w:type="spellStart"/>
      <w:r w:rsidR="00640D96">
        <w:rPr>
          <w:bCs/>
          <w:i/>
        </w:rPr>
        <w:t>cz_retro</w:t>
      </w:r>
      <w:proofErr w:type="spellEnd"/>
    </w:p>
    <w:p w:rsidR="00527D4A" w:rsidRPr="00640D96" w:rsidRDefault="00527D4A" w:rsidP="00640D96">
      <w:pPr>
        <w:pStyle w:val="Odstavecseseznamem"/>
        <w:ind w:left="708" w:right="-141"/>
        <w:rPr>
          <w:bCs/>
          <w:i/>
        </w:rPr>
      </w:pPr>
      <w:proofErr w:type="gramStart"/>
      <w:r w:rsidRPr="00640D96">
        <w:rPr>
          <w:bCs/>
          <w:i/>
        </w:rPr>
        <w:t>151  $a Albrechtice</w:t>
      </w:r>
      <w:proofErr w:type="gramEnd"/>
      <w:r w:rsidRPr="00640D96">
        <w:rPr>
          <w:bCs/>
          <w:i/>
        </w:rPr>
        <w:t xml:space="preserve"> nad Orlicí (Česko)</w:t>
      </w:r>
    </w:p>
    <w:p w:rsidR="00527D4A" w:rsidRPr="00640D96" w:rsidRDefault="00527D4A" w:rsidP="00640D96">
      <w:pPr>
        <w:pStyle w:val="Odstavecseseznamem"/>
        <w:ind w:left="708" w:right="-141"/>
        <w:rPr>
          <w:bCs/>
          <w:i/>
        </w:rPr>
      </w:pPr>
      <w:r w:rsidRPr="00640D96">
        <w:rPr>
          <w:bCs/>
          <w:i/>
        </w:rPr>
        <w:t xml:space="preserve">052 7 $a 26 $d Albrechtice $2 </w:t>
      </w:r>
      <w:proofErr w:type="spellStart"/>
      <w:r w:rsidRPr="00640D96">
        <w:rPr>
          <w:bCs/>
          <w:i/>
        </w:rPr>
        <w:t>cz_retro</w:t>
      </w:r>
      <w:proofErr w:type="spellEnd"/>
    </w:p>
    <w:p w:rsidR="00D27ACB" w:rsidRDefault="00116A73" w:rsidP="00640D96">
      <w:pPr>
        <w:pStyle w:val="Odstavecseseznamem"/>
        <w:numPr>
          <w:ilvl w:val="0"/>
          <w:numId w:val="16"/>
        </w:numPr>
        <w:ind w:right="-141"/>
        <w:rPr>
          <w:b/>
          <w:sz w:val="28"/>
          <w:szCs w:val="28"/>
        </w:rPr>
      </w:pPr>
      <w:r w:rsidRPr="00640D96">
        <w:rPr>
          <w:b/>
          <w:sz w:val="28"/>
          <w:szCs w:val="28"/>
        </w:rPr>
        <w:lastRenderedPageBreak/>
        <w:t>R</w:t>
      </w:r>
      <w:r w:rsidR="00D27ACB" w:rsidRPr="00640D96">
        <w:rPr>
          <w:b/>
          <w:sz w:val="28"/>
          <w:szCs w:val="28"/>
        </w:rPr>
        <w:t>ozšíření údajů v poli 951</w:t>
      </w:r>
    </w:p>
    <w:p w:rsidR="00640D96" w:rsidRPr="00640D96" w:rsidRDefault="00640D96" w:rsidP="00640D96">
      <w:pPr>
        <w:pStyle w:val="Odstavecseseznamem"/>
        <w:ind w:right="-141"/>
        <w:rPr>
          <w:b/>
          <w:sz w:val="28"/>
          <w:szCs w:val="28"/>
        </w:rPr>
      </w:pPr>
      <w:r>
        <w:rPr>
          <w:b/>
          <w:sz w:val="28"/>
          <w:szCs w:val="28"/>
        </w:rPr>
        <w:t>Geografické jméno</w:t>
      </w:r>
      <w:r w:rsidR="00D6352F">
        <w:rPr>
          <w:b/>
          <w:sz w:val="28"/>
          <w:szCs w:val="28"/>
        </w:rPr>
        <w:t xml:space="preserve"> označují </w:t>
      </w:r>
    </w:p>
    <w:tbl>
      <w:tblPr>
        <w:tblW w:w="5000" w:type="pct"/>
        <w:tblCellSpacing w:w="1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8"/>
        <w:gridCol w:w="9200"/>
      </w:tblGrid>
      <w:tr w:rsidR="00A87E1B" w:rsidRPr="00C52B91" w:rsidTr="00A76AF0">
        <w:trPr>
          <w:tblCellSpacing w:w="12" w:type="dxa"/>
        </w:trPr>
        <w:tc>
          <w:tcPr>
            <w:tcW w:w="250" w:type="pct"/>
            <w:shd w:val="clear" w:color="auto" w:fill="F5F6F7"/>
            <w:noWrap/>
            <w:hideMark/>
          </w:tcPr>
          <w:p w:rsidR="00A87E1B" w:rsidRPr="00C52B91" w:rsidRDefault="00A87E1B" w:rsidP="00A76A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063"/>
                <w:sz w:val="19"/>
                <w:szCs w:val="19"/>
                <w:lang w:eastAsia="cs-CZ"/>
              </w:rPr>
            </w:pPr>
            <w:r w:rsidRPr="00C52B91">
              <w:rPr>
                <w:rFonts w:ascii="Arial" w:eastAsia="Times New Roman" w:hAnsi="Arial" w:cs="Arial"/>
                <w:b/>
                <w:bCs/>
                <w:color w:val="212063"/>
                <w:sz w:val="19"/>
                <w:szCs w:val="19"/>
                <w:lang w:eastAsia="cs-CZ"/>
              </w:rPr>
              <w:t>951  </w:t>
            </w:r>
          </w:p>
        </w:tc>
        <w:tc>
          <w:tcPr>
            <w:tcW w:w="0" w:type="auto"/>
            <w:shd w:val="clear" w:color="auto" w:fill="F5F6F7"/>
            <w:hideMark/>
          </w:tcPr>
          <w:p w:rsidR="00A87E1B" w:rsidRPr="00C52B91" w:rsidRDefault="00A87E1B" w:rsidP="00A76AF0">
            <w:pPr>
              <w:spacing w:after="0" w:line="240" w:lineRule="auto"/>
              <w:rPr>
                <w:rFonts w:ascii="Arial" w:eastAsia="Times New Roman" w:hAnsi="Arial" w:cs="Arial"/>
                <w:color w:val="212063"/>
                <w:sz w:val="19"/>
                <w:szCs w:val="19"/>
                <w:lang w:eastAsia="cs-CZ"/>
              </w:rPr>
            </w:pPr>
            <w:r w:rsidRPr="00C52B91">
              <w:rPr>
                <w:rFonts w:ascii="Arial" w:eastAsia="Times New Roman" w:hAnsi="Arial" w:cs="Arial"/>
                <w:color w:val="212063"/>
                <w:sz w:val="19"/>
                <w:szCs w:val="19"/>
                <w:lang w:eastAsia="cs-CZ"/>
              </w:rPr>
              <w:t xml:space="preserve">|a Česko |c Královéhradecký kraj |d Rychnov nad </w:t>
            </w:r>
            <w:proofErr w:type="gramStart"/>
            <w:r w:rsidRPr="00C52B91">
              <w:rPr>
                <w:rFonts w:ascii="Arial" w:eastAsia="Times New Roman" w:hAnsi="Arial" w:cs="Arial"/>
                <w:color w:val="212063"/>
                <w:sz w:val="19"/>
                <w:szCs w:val="19"/>
                <w:lang w:eastAsia="cs-CZ"/>
              </w:rPr>
              <w:t>Kněžnou : okres</w:t>
            </w:r>
            <w:proofErr w:type="gramEnd"/>
            <w:r w:rsidRPr="00C52B91">
              <w:rPr>
                <w:rFonts w:ascii="Arial" w:eastAsia="Times New Roman" w:hAnsi="Arial" w:cs="Arial"/>
                <w:color w:val="212063"/>
                <w:sz w:val="19"/>
                <w:szCs w:val="19"/>
                <w:lang w:eastAsia="cs-CZ"/>
              </w:rPr>
              <w:t xml:space="preserve"> |e Liberk </w:t>
            </w:r>
          </w:p>
        </w:tc>
      </w:tr>
      <w:tr w:rsidR="00A87E1B" w:rsidRPr="00C52B91" w:rsidTr="00A76AF0">
        <w:trPr>
          <w:tblCellSpacing w:w="12" w:type="dxa"/>
        </w:trPr>
        <w:tc>
          <w:tcPr>
            <w:tcW w:w="250" w:type="pct"/>
            <w:shd w:val="clear" w:color="auto" w:fill="F5F6F7"/>
            <w:noWrap/>
            <w:hideMark/>
          </w:tcPr>
          <w:p w:rsidR="00A87E1B" w:rsidRPr="00C52B91" w:rsidRDefault="00A87E1B" w:rsidP="00A76A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063"/>
                <w:sz w:val="19"/>
                <w:szCs w:val="19"/>
                <w:lang w:eastAsia="cs-CZ"/>
              </w:rPr>
            </w:pPr>
          </w:p>
        </w:tc>
        <w:tc>
          <w:tcPr>
            <w:tcW w:w="0" w:type="auto"/>
            <w:shd w:val="clear" w:color="auto" w:fill="F5F6F7"/>
            <w:hideMark/>
          </w:tcPr>
          <w:p w:rsidR="00A87E1B" w:rsidRPr="00C52B91" w:rsidRDefault="00A87E1B" w:rsidP="00A76AF0">
            <w:pPr>
              <w:spacing w:after="0" w:line="240" w:lineRule="auto"/>
              <w:rPr>
                <w:rFonts w:ascii="Arial" w:eastAsia="Times New Roman" w:hAnsi="Arial" w:cs="Arial"/>
                <w:color w:val="212063"/>
                <w:sz w:val="19"/>
                <w:szCs w:val="19"/>
                <w:lang w:eastAsia="cs-CZ"/>
              </w:rPr>
            </w:pPr>
          </w:p>
        </w:tc>
      </w:tr>
    </w:tbl>
    <w:p w:rsidR="0065419F" w:rsidRDefault="00C52B91" w:rsidP="00A87E1B">
      <w:pPr>
        <w:ind w:left="709" w:right="-141"/>
      </w:pPr>
      <w:r w:rsidRPr="00C52B91">
        <w:t xml:space="preserve">Geografické jméno označující kraj a okres bude rozšířeno o </w:t>
      </w:r>
      <w:proofErr w:type="spellStart"/>
      <w:r w:rsidRPr="00C52B91">
        <w:t>kvalikátor</w:t>
      </w:r>
      <w:proofErr w:type="spellEnd"/>
      <w:r w:rsidRPr="00C52B91">
        <w:t xml:space="preserve"> označující stát</w:t>
      </w:r>
      <w:r w:rsidR="00093B49">
        <w:t>- Česko</w:t>
      </w:r>
      <w:r w:rsidR="00A87E1B">
        <w:t xml:space="preserve">, </w:t>
      </w:r>
      <w:r w:rsidR="0065419F">
        <w:t>např.</w:t>
      </w:r>
    </w:p>
    <w:tbl>
      <w:tblPr>
        <w:tblW w:w="5000" w:type="pct"/>
        <w:tblCellSpacing w:w="1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8"/>
        <w:gridCol w:w="9200"/>
      </w:tblGrid>
      <w:tr w:rsidR="0065419F" w:rsidRPr="00C52B91" w:rsidTr="00A76AF0">
        <w:trPr>
          <w:tblCellSpacing w:w="12" w:type="dxa"/>
        </w:trPr>
        <w:tc>
          <w:tcPr>
            <w:tcW w:w="250" w:type="pct"/>
            <w:shd w:val="clear" w:color="auto" w:fill="F5F6F7"/>
            <w:noWrap/>
            <w:hideMark/>
          </w:tcPr>
          <w:p w:rsidR="0065419F" w:rsidRPr="00C52B91" w:rsidRDefault="0065419F" w:rsidP="00A76A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063"/>
                <w:sz w:val="19"/>
                <w:szCs w:val="19"/>
                <w:lang w:eastAsia="cs-CZ"/>
              </w:rPr>
            </w:pPr>
            <w:r w:rsidRPr="00C52B91">
              <w:rPr>
                <w:rFonts w:ascii="Arial" w:eastAsia="Times New Roman" w:hAnsi="Arial" w:cs="Arial"/>
                <w:b/>
                <w:bCs/>
                <w:color w:val="212063"/>
                <w:sz w:val="19"/>
                <w:szCs w:val="19"/>
                <w:lang w:eastAsia="cs-CZ"/>
              </w:rPr>
              <w:t>951  </w:t>
            </w:r>
          </w:p>
        </w:tc>
        <w:tc>
          <w:tcPr>
            <w:tcW w:w="0" w:type="auto"/>
            <w:shd w:val="clear" w:color="auto" w:fill="F5F6F7"/>
            <w:hideMark/>
          </w:tcPr>
          <w:p w:rsidR="0065419F" w:rsidRPr="00C52B91" w:rsidRDefault="0065419F" w:rsidP="00A76AF0">
            <w:pPr>
              <w:spacing w:after="0" w:line="240" w:lineRule="auto"/>
              <w:rPr>
                <w:rFonts w:ascii="Arial" w:eastAsia="Times New Roman" w:hAnsi="Arial" w:cs="Arial"/>
                <w:color w:val="212063"/>
                <w:sz w:val="19"/>
                <w:szCs w:val="19"/>
                <w:lang w:eastAsia="cs-CZ"/>
              </w:rPr>
            </w:pPr>
            <w:r w:rsidRPr="00C52B91">
              <w:rPr>
                <w:rFonts w:ascii="Arial" w:eastAsia="Times New Roman" w:hAnsi="Arial" w:cs="Arial"/>
                <w:color w:val="212063"/>
                <w:sz w:val="19"/>
                <w:szCs w:val="19"/>
                <w:lang w:eastAsia="cs-CZ"/>
              </w:rPr>
              <w:t>|a Česko |c Královéhradecký kraj</w:t>
            </w:r>
            <w:r>
              <w:rPr>
                <w:rFonts w:ascii="Arial" w:eastAsia="Times New Roman" w:hAnsi="Arial" w:cs="Arial"/>
                <w:color w:val="212063"/>
                <w:sz w:val="19"/>
                <w:szCs w:val="19"/>
                <w:lang w:eastAsia="cs-CZ"/>
              </w:rPr>
              <w:t xml:space="preserve"> (Česko) |d Rychnov nad Kněžnou (</w:t>
            </w:r>
            <w:proofErr w:type="gramStart"/>
            <w:r>
              <w:rPr>
                <w:rFonts w:ascii="Arial" w:eastAsia="Times New Roman" w:hAnsi="Arial" w:cs="Arial"/>
                <w:color w:val="212063"/>
                <w:sz w:val="19"/>
                <w:szCs w:val="19"/>
                <w:lang w:eastAsia="cs-CZ"/>
              </w:rPr>
              <w:t xml:space="preserve">Česko : </w:t>
            </w:r>
            <w:r w:rsidRPr="00C52B91">
              <w:rPr>
                <w:rFonts w:ascii="Arial" w:eastAsia="Times New Roman" w:hAnsi="Arial" w:cs="Arial"/>
                <w:color w:val="212063"/>
                <w:sz w:val="19"/>
                <w:szCs w:val="19"/>
                <w:lang w:eastAsia="cs-CZ"/>
              </w:rPr>
              <w:t>okres</w:t>
            </w:r>
            <w:proofErr w:type="gramEnd"/>
            <w:r>
              <w:rPr>
                <w:rFonts w:ascii="Arial" w:eastAsia="Times New Roman" w:hAnsi="Arial" w:cs="Arial"/>
                <w:color w:val="212063"/>
                <w:sz w:val="19"/>
                <w:szCs w:val="19"/>
                <w:lang w:eastAsia="cs-CZ"/>
              </w:rPr>
              <w:t>)</w:t>
            </w:r>
            <w:r w:rsidRPr="00C52B91">
              <w:rPr>
                <w:rFonts w:ascii="Arial" w:eastAsia="Times New Roman" w:hAnsi="Arial" w:cs="Arial"/>
                <w:color w:val="212063"/>
                <w:sz w:val="19"/>
                <w:szCs w:val="19"/>
                <w:lang w:eastAsia="cs-CZ"/>
              </w:rPr>
              <w:t xml:space="preserve"> |e Liberk </w:t>
            </w:r>
          </w:p>
        </w:tc>
      </w:tr>
    </w:tbl>
    <w:p w:rsidR="00A87E1B" w:rsidRPr="00A87E1B" w:rsidRDefault="00A87E1B" w:rsidP="00A87E1B">
      <w:pPr>
        <w:ind w:right="-141"/>
        <w:rPr>
          <w:b/>
          <w:sz w:val="28"/>
          <w:szCs w:val="28"/>
        </w:rPr>
      </w:pPr>
    </w:p>
    <w:p w:rsidR="00527D4A" w:rsidRDefault="00116A73" w:rsidP="00A87E1B">
      <w:pPr>
        <w:pStyle w:val="Odstavecseseznamem"/>
        <w:numPr>
          <w:ilvl w:val="0"/>
          <w:numId w:val="2"/>
        </w:numPr>
        <w:ind w:right="-141"/>
        <w:rPr>
          <w:b/>
          <w:sz w:val="28"/>
          <w:szCs w:val="28"/>
        </w:rPr>
      </w:pPr>
      <w:r>
        <w:rPr>
          <w:b/>
          <w:sz w:val="28"/>
          <w:szCs w:val="28"/>
        </w:rPr>
        <w:t>S</w:t>
      </w:r>
      <w:r w:rsidR="00527D4A" w:rsidRPr="00D27ACB">
        <w:rPr>
          <w:b/>
          <w:sz w:val="28"/>
          <w:szCs w:val="28"/>
        </w:rPr>
        <w:t>jednocení zápisu doplňků</w:t>
      </w:r>
      <w:r w:rsidR="00A63D0C">
        <w:rPr>
          <w:b/>
          <w:sz w:val="28"/>
          <w:szCs w:val="28"/>
        </w:rPr>
        <w:t>/</w:t>
      </w:r>
      <w:r w:rsidR="008A3D85">
        <w:rPr>
          <w:b/>
          <w:sz w:val="28"/>
          <w:szCs w:val="28"/>
        </w:rPr>
        <w:t>kvalifikátorů</w:t>
      </w:r>
      <w:r w:rsidR="00527D4A" w:rsidRPr="00D27ACB">
        <w:rPr>
          <w:b/>
          <w:sz w:val="28"/>
          <w:szCs w:val="28"/>
        </w:rPr>
        <w:t xml:space="preserve"> u geografických autorit</w:t>
      </w:r>
    </w:p>
    <w:p w:rsidR="0077216F" w:rsidRDefault="0077216F" w:rsidP="008A3D85">
      <w:pPr>
        <w:ind w:right="-141"/>
      </w:pPr>
      <w:r>
        <w:t>Pro s</w:t>
      </w:r>
      <w:r w:rsidRPr="006258B4">
        <w:t>oučasný stav</w:t>
      </w:r>
      <w:r>
        <w:t xml:space="preserve"> je charakteristická </w:t>
      </w:r>
      <w:r w:rsidRPr="006258B4">
        <w:t>značná nej</w:t>
      </w:r>
      <w:r>
        <w:t>e</w:t>
      </w:r>
      <w:r w:rsidRPr="006258B4">
        <w:t>dnotnost v zápis</w:t>
      </w:r>
      <w:r w:rsidR="00B306E9">
        <w:t>u</w:t>
      </w:r>
      <w:r w:rsidRPr="006258B4">
        <w:t xml:space="preserve"> obecných doplňků/kvalifikátorů</w:t>
      </w:r>
      <w:r>
        <w:t xml:space="preserve">, které se </w:t>
      </w:r>
      <w:r w:rsidRPr="006258B4">
        <w:t xml:space="preserve">zapisují </w:t>
      </w:r>
      <w:r>
        <w:t xml:space="preserve">např. po </w:t>
      </w:r>
      <w:r w:rsidRPr="006258B4">
        <w:t xml:space="preserve">čárce, např. </w:t>
      </w:r>
      <w:r>
        <w:t xml:space="preserve">Morava; </w:t>
      </w:r>
      <w:r>
        <w:rPr>
          <w:bCs/>
        </w:rPr>
        <w:t>po pomlčce, např.</w:t>
      </w:r>
      <w:r>
        <w:t xml:space="preserve"> </w:t>
      </w:r>
      <w:r>
        <w:rPr>
          <w:bCs/>
        </w:rPr>
        <w:t xml:space="preserve">Karlovy Vary-oblast (Česko); po </w:t>
      </w:r>
      <w:r w:rsidRPr="00366D43">
        <w:rPr>
          <w:bCs/>
        </w:rPr>
        <w:t xml:space="preserve">dvojtečce, např. </w:t>
      </w:r>
      <w:hyperlink r:id="rId9" w:history="1">
        <w:proofErr w:type="spellStart"/>
        <w:r w:rsidRPr="006258B4">
          <w:t>Kařezské</w:t>
        </w:r>
        <w:proofErr w:type="spellEnd"/>
        <w:r w:rsidRPr="006258B4">
          <w:t xml:space="preserve"> rybníky (</w:t>
        </w:r>
        <w:proofErr w:type="gramStart"/>
        <w:r w:rsidRPr="006258B4">
          <w:t>Česko : přírodní</w:t>
        </w:r>
        <w:proofErr w:type="gramEnd"/>
        <w:r w:rsidRPr="006258B4">
          <w:t xml:space="preserve"> památka)</w:t>
        </w:r>
      </w:hyperlink>
      <w:r>
        <w:t>. Z důvodů jednoznačnosti geografických autorit i entit, které považujeme za geografický objekt, se bude uvádět obecný kvalifikátor vyjadřující typ geografické autority a entity vždy, nejenom v tzv. konfliktních případech, tj. tehdy slouží-li tato forma jména k identifikaci několika informačních objektů, např.</w:t>
      </w:r>
      <w:r w:rsidR="00687540">
        <w:t xml:space="preserve"> „Morava“ označuje zemi, řeku, </w:t>
      </w:r>
      <w:r>
        <w:t>vinařskou oblast, albánské pohoří, název místní části města Desná, údolí na Marsu. Navíc toto jméno se používá i k identifika</w:t>
      </w:r>
      <w:r w:rsidR="00687540">
        <w:t xml:space="preserve">ci jiných informačních objektů, </w:t>
      </w:r>
      <w:r>
        <w:t>které se nep</w:t>
      </w:r>
      <w:r w:rsidR="00687540">
        <w:t>ovažují za geografické autority</w:t>
      </w:r>
      <w:r>
        <w:t xml:space="preserve">, např. označuje hudební skupinu, palác v Brně, často bývá </w:t>
      </w:r>
      <w:r w:rsidR="00A7612F">
        <w:t xml:space="preserve">jako příjmení </w:t>
      </w:r>
      <w:r w:rsidR="00687540">
        <w:t xml:space="preserve">i </w:t>
      </w:r>
      <w:r>
        <w:t>součástí osobního jména.</w:t>
      </w:r>
    </w:p>
    <w:p w:rsidR="0077216F" w:rsidRPr="00687540" w:rsidRDefault="0077216F" w:rsidP="008A3D85">
      <w:pPr>
        <w:ind w:right="-141"/>
        <w:rPr>
          <w:b/>
        </w:rPr>
      </w:pPr>
      <w:r w:rsidRPr="00687540">
        <w:rPr>
          <w:b/>
        </w:rPr>
        <w:t>Příklady zápisu – současný stav</w:t>
      </w:r>
    </w:p>
    <w:p w:rsidR="00116A73" w:rsidRPr="00116A73" w:rsidRDefault="00116A73" w:rsidP="00116A73">
      <w:pPr>
        <w:pStyle w:val="Odstavecseseznamem"/>
        <w:numPr>
          <w:ilvl w:val="0"/>
          <w:numId w:val="9"/>
        </w:numPr>
        <w:ind w:right="-141"/>
      </w:pPr>
      <w:r>
        <w:t xml:space="preserve">po </w:t>
      </w:r>
      <w:r w:rsidR="008E6F09" w:rsidRPr="006258B4">
        <w:t xml:space="preserve">čárce, např. </w:t>
      </w:r>
      <w:r w:rsidR="00C52B91">
        <w:t xml:space="preserve">Morava, řeka; </w:t>
      </w:r>
      <w:r w:rsidR="00D35DED">
        <w:t>Svitava, řeka (Če</w:t>
      </w:r>
      <w:r w:rsidR="00F102EC">
        <w:t>s</w:t>
      </w:r>
      <w:r w:rsidR="00D35DED">
        <w:t>ko)</w:t>
      </w:r>
      <w:r>
        <w:t xml:space="preserve">; </w:t>
      </w:r>
      <w:proofErr w:type="spellStart"/>
      <w:r>
        <w:t>Kolgujev</w:t>
      </w:r>
      <w:proofErr w:type="spellEnd"/>
      <w:r>
        <w:t xml:space="preserve">, ostrov (Rusko); </w:t>
      </w:r>
      <w:r w:rsidRPr="006258B4">
        <w:t xml:space="preserve">Hradiště, </w:t>
      </w:r>
      <w:r w:rsidRPr="006258B4">
        <w:rPr>
          <w:bCs/>
        </w:rPr>
        <w:t>vrch</w:t>
      </w:r>
      <w:r w:rsidRPr="006258B4">
        <w:t xml:space="preserve"> (</w:t>
      </w:r>
      <w:r w:rsidRPr="006258B4">
        <w:rPr>
          <w:bCs/>
        </w:rPr>
        <w:t>Manětínská</w:t>
      </w:r>
      <w:r w:rsidRPr="006258B4">
        <w:t xml:space="preserve"> </w:t>
      </w:r>
      <w:r w:rsidRPr="006258B4">
        <w:rPr>
          <w:bCs/>
        </w:rPr>
        <w:t>kotlina</w:t>
      </w:r>
      <w:r w:rsidRPr="006258B4">
        <w:t xml:space="preserve">, </w:t>
      </w:r>
      <w:r w:rsidRPr="006258B4">
        <w:rPr>
          <w:bCs/>
        </w:rPr>
        <w:t>Česko)</w:t>
      </w:r>
      <w:r>
        <w:rPr>
          <w:bCs/>
        </w:rPr>
        <w:t xml:space="preserve">; </w:t>
      </w:r>
      <w:r w:rsidRPr="006258B4">
        <w:t xml:space="preserve">Kamýk nad Vltavou, přehradní nádrž (Česko) </w:t>
      </w:r>
      <w:r w:rsidRPr="006258B4">
        <w:rPr>
          <w:bCs/>
        </w:rPr>
        <w:t xml:space="preserve"> </w:t>
      </w:r>
    </w:p>
    <w:p w:rsidR="00116A73" w:rsidRPr="00116A73" w:rsidRDefault="00116A73" w:rsidP="00116A73">
      <w:pPr>
        <w:pStyle w:val="Odstavecseseznamem"/>
        <w:numPr>
          <w:ilvl w:val="0"/>
          <w:numId w:val="9"/>
        </w:numPr>
        <w:ind w:right="-141"/>
      </w:pPr>
      <w:r>
        <w:rPr>
          <w:bCs/>
        </w:rPr>
        <w:t>po pomlčce, např. Svitava, řeka-oblast (Česko); Karlovy Vary-oblast (Česko)</w:t>
      </w:r>
    </w:p>
    <w:p w:rsidR="00366D43" w:rsidRDefault="00116A73" w:rsidP="00366D43">
      <w:pPr>
        <w:pStyle w:val="Odstavecseseznamem"/>
        <w:numPr>
          <w:ilvl w:val="0"/>
          <w:numId w:val="9"/>
        </w:numPr>
        <w:ind w:right="-141"/>
      </w:pPr>
      <w:r w:rsidRPr="00366D43">
        <w:rPr>
          <w:bCs/>
        </w:rPr>
        <w:t xml:space="preserve">po dvojtečce, např. </w:t>
      </w:r>
      <w:hyperlink r:id="rId10" w:history="1">
        <w:proofErr w:type="spellStart"/>
        <w:r w:rsidRPr="006258B4">
          <w:t>Kařezské</w:t>
        </w:r>
        <w:proofErr w:type="spellEnd"/>
        <w:r w:rsidRPr="006258B4">
          <w:t xml:space="preserve"> rybníky (</w:t>
        </w:r>
        <w:proofErr w:type="gramStart"/>
        <w:r w:rsidRPr="006258B4">
          <w:t>Česko : přírodní</w:t>
        </w:r>
        <w:proofErr w:type="gramEnd"/>
        <w:r w:rsidRPr="006258B4">
          <w:t xml:space="preserve"> památka)</w:t>
        </w:r>
      </w:hyperlink>
      <w:r>
        <w:t xml:space="preserve">; </w:t>
      </w:r>
      <w:hyperlink r:id="rId11" w:history="1">
        <w:proofErr w:type="spellStart"/>
        <w:r w:rsidR="00366D43" w:rsidRPr="006258B4">
          <w:t>Kelemantia</w:t>
        </w:r>
        <w:proofErr w:type="spellEnd"/>
        <w:r w:rsidR="00366D43" w:rsidRPr="006258B4">
          <w:t xml:space="preserve"> (</w:t>
        </w:r>
        <w:proofErr w:type="gramStart"/>
        <w:r w:rsidR="00366D43" w:rsidRPr="006258B4">
          <w:t>Slovensko : archeologická</w:t>
        </w:r>
        <w:proofErr w:type="gramEnd"/>
        <w:r w:rsidR="00366D43" w:rsidRPr="006258B4">
          <w:t xml:space="preserve"> lokalita)</w:t>
        </w:r>
      </w:hyperlink>
    </w:p>
    <w:p w:rsidR="00A7612F" w:rsidRDefault="0077216F" w:rsidP="0077216F">
      <w:pPr>
        <w:ind w:right="-141"/>
      </w:pPr>
      <w:r>
        <w:t xml:space="preserve">Tato situace je podmíněná dobou vzniku a účelem souborů </w:t>
      </w:r>
      <w:r w:rsidR="00715DB9">
        <w:t xml:space="preserve">nejenom </w:t>
      </w:r>
      <w:r>
        <w:t>věcných autorit</w:t>
      </w:r>
      <w:r w:rsidR="00715DB9">
        <w:t>, ale i všech řízených slovníků a heslářů</w:t>
      </w:r>
      <w:r w:rsidR="00A7612F">
        <w:t>.</w:t>
      </w:r>
      <w:r>
        <w:t xml:space="preserve"> Soubory autorit vznikaly v průběhu 20. stol. a byly urč</w:t>
      </w:r>
      <w:r w:rsidR="00715DB9">
        <w:t>e</w:t>
      </w:r>
      <w:r>
        <w:t xml:space="preserve">ny především knihovnické komunitě. Sloužily jako </w:t>
      </w:r>
      <w:r w:rsidR="00715DB9">
        <w:t xml:space="preserve">„pouhé“ standardizované selekční prvky, jejichž cílem byla snadná dostupnost tištěných dokumentů </w:t>
      </w:r>
      <w:r w:rsidR="00687540">
        <w:t xml:space="preserve">(a </w:t>
      </w:r>
      <w:r w:rsidR="00715DB9">
        <w:t>informací v nich obsažených</w:t>
      </w:r>
      <w:r w:rsidR="00687540">
        <w:t>)</w:t>
      </w:r>
      <w:r w:rsidR="00715DB9">
        <w:t>, které byly součástí  knihovních fondů a sbírek.</w:t>
      </w:r>
    </w:p>
    <w:p w:rsidR="0077216F" w:rsidRPr="00CB1209" w:rsidRDefault="00A7612F" w:rsidP="00CB1209">
      <w:pPr>
        <w:ind w:right="-141"/>
      </w:pPr>
      <w:r>
        <w:t>Pravidla, podle kterých se vytvářely selekční prvky</w:t>
      </w:r>
      <w:r w:rsidR="00687540">
        <w:t xml:space="preserve"> (přístupové body)</w:t>
      </w:r>
      <w:r>
        <w:t xml:space="preserve">, byla tedy určena celkem početně </w:t>
      </w:r>
      <w:r w:rsidR="00666BBD">
        <w:t>omezené komunitě uživatelů - knihovníků</w:t>
      </w:r>
      <w:r>
        <w:t xml:space="preserve"> </w:t>
      </w:r>
      <w:r w:rsidR="00666BBD">
        <w:t>a mohla tud</w:t>
      </w:r>
      <w:r w:rsidR="00687540">
        <w:t>í</w:t>
      </w:r>
      <w:r w:rsidR="00666BBD">
        <w:t>ž plně zohledňovat individuální rysy charakteristické pro pojmenování jednotlivých typů informačních objektů, např. zvolené řešení pro tvorbu záhlaví u oblastí obklopujících město, obec</w:t>
      </w:r>
      <w:r w:rsidR="00E31935">
        <w:t xml:space="preserve">, např. </w:t>
      </w:r>
      <w:r w:rsidR="00E31935" w:rsidRPr="00645597">
        <w:rPr>
          <w:i/>
        </w:rPr>
        <w:t>Most-oblast (Česko)</w:t>
      </w:r>
      <w:r w:rsidR="00E31935">
        <w:t xml:space="preserve">, </w:t>
      </w:r>
      <w:r w:rsidR="00E31935" w:rsidRPr="00E31935">
        <w:rPr>
          <w:i/>
        </w:rPr>
        <w:t>Dobré-oblast (Česko)</w:t>
      </w:r>
      <w:r w:rsidR="00E31935">
        <w:rPr>
          <w:i/>
        </w:rPr>
        <w:t xml:space="preserve">, </w:t>
      </w:r>
      <w:r w:rsidR="00E31935" w:rsidRPr="00E31935">
        <w:t>dále</w:t>
      </w:r>
      <w:r w:rsidR="00E31935">
        <w:rPr>
          <w:i/>
        </w:rPr>
        <w:t xml:space="preserve"> </w:t>
      </w:r>
      <w:r w:rsidR="00645597">
        <w:t>řek,</w:t>
      </w:r>
      <w:r w:rsidR="00666BBD">
        <w:t xml:space="preserve"> </w:t>
      </w:r>
      <w:r w:rsidR="00E31935">
        <w:t xml:space="preserve">např. </w:t>
      </w:r>
      <w:r w:rsidR="00E31935" w:rsidRPr="00645597">
        <w:rPr>
          <w:i/>
        </w:rPr>
        <w:t>Lužnice, řeka-tok horní (Rakousko a Česko)</w:t>
      </w:r>
      <w:r w:rsidR="00E31935">
        <w:rPr>
          <w:i/>
        </w:rPr>
        <w:t>,</w:t>
      </w:r>
      <w:r w:rsidR="00E31935" w:rsidRPr="00645597">
        <w:rPr>
          <w:i/>
        </w:rPr>
        <w:t xml:space="preserve"> </w:t>
      </w:r>
      <w:r w:rsidR="00666BBD">
        <w:t>kdy se obecný dop</w:t>
      </w:r>
      <w:r w:rsidR="00645597">
        <w:t>l</w:t>
      </w:r>
      <w:r w:rsidR="00666BBD">
        <w:t xml:space="preserve">něk </w:t>
      </w:r>
      <w:r w:rsidR="00E31935">
        <w:t>„oblast“</w:t>
      </w:r>
      <w:r w:rsidR="00F102EC">
        <w:t xml:space="preserve"> a „tok“</w:t>
      </w:r>
      <w:r w:rsidR="00E31935">
        <w:t xml:space="preserve"> </w:t>
      </w:r>
      <w:r w:rsidR="00666BBD">
        <w:t xml:space="preserve">uvádí po </w:t>
      </w:r>
      <w:r w:rsidR="00645597">
        <w:t>pomlčce</w:t>
      </w:r>
      <w:r w:rsidR="00666BBD">
        <w:t xml:space="preserve"> bezprostředně</w:t>
      </w:r>
      <w:r w:rsidR="00645597">
        <w:t xml:space="preserve"> za vlastním geografickým jménem</w:t>
      </w:r>
      <w:r w:rsidR="00E31935">
        <w:t>.</w:t>
      </w:r>
      <w:r w:rsidR="00666BBD" w:rsidRPr="00645597">
        <w:rPr>
          <w:i/>
        </w:rPr>
        <w:t xml:space="preserve"> </w:t>
      </w:r>
    </w:p>
    <w:p w:rsidR="00B306E9" w:rsidRDefault="00A7612F" w:rsidP="0077216F">
      <w:pPr>
        <w:ind w:right="-141"/>
      </w:pPr>
      <w:r>
        <w:t xml:space="preserve">V souvislosti s masivní digitalizací a s rostoucí potřebou zpřístupnění veškerého kulturního dědictví v prostředí webu dochází ke změně této základní původní funkce souborů knihovnických autorit: ukazuje se jako účelné využít tyto standardizované soubory i při zpřístupnění fondů, sbírek </w:t>
      </w:r>
      <w:r w:rsidR="00B306E9">
        <w:t xml:space="preserve">(včetně </w:t>
      </w:r>
      <w:r>
        <w:t>jednotlivých předmětů</w:t>
      </w:r>
      <w:r w:rsidR="00645597">
        <w:t xml:space="preserve"> </w:t>
      </w:r>
      <w:r w:rsidR="00B306E9">
        <w:t>v nich obsažených)</w:t>
      </w:r>
      <w:r w:rsidR="00645597">
        <w:t xml:space="preserve"> </w:t>
      </w:r>
      <w:r w:rsidR="00502DB1">
        <w:t xml:space="preserve">uchovávaných ve </w:t>
      </w:r>
      <w:r>
        <w:t>všech paměťových institucí</w:t>
      </w:r>
      <w:r w:rsidR="00502DB1">
        <w:t>ch</w:t>
      </w:r>
      <w:r w:rsidR="00645597">
        <w:t xml:space="preserve"> (archiv</w:t>
      </w:r>
      <w:r w:rsidR="00502DB1">
        <w:t>ech</w:t>
      </w:r>
      <w:r w:rsidR="00645597">
        <w:t>, galerií</w:t>
      </w:r>
      <w:r w:rsidR="00502DB1">
        <w:t>ch</w:t>
      </w:r>
      <w:r w:rsidR="00645597">
        <w:t>, muzeí</w:t>
      </w:r>
      <w:r w:rsidR="00502DB1">
        <w:t xml:space="preserve">ch </w:t>
      </w:r>
      <w:proofErr w:type="spellStart"/>
      <w:r w:rsidR="00502DB1">
        <w:t>atp</w:t>
      </w:r>
      <w:proofErr w:type="spellEnd"/>
      <w:r w:rsidR="00502DB1">
        <w:t>).</w:t>
      </w:r>
      <w:r w:rsidR="00B306E9">
        <w:t xml:space="preserve"> So</w:t>
      </w:r>
      <w:r w:rsidR="00645597">
        <w:t xml:space="preserve">ubory autorit jsou nyní určeny nejen mnohem širší komunitě zpracovatelů a uživatelů, ale </w:t>
      </w:r>
      <w:r w:rsidR="00994E28">
        <w:t xml:space="preserve">standardizované selekční prvky v nich obsažené </w:t>
      </w:r>
      <w:r w:rsidR="00645597">
        <w:t xml:space="preserve">mají být dostupné a především zpracovatelné i pro různé </w:t>
      </w:r>
      <w:r w:rsidR="00645597">
        <w:lastRenderedPageBreak/>
        <w:t>vyhledavače (softwarové agenty)</w:t>
      </w:r>
      <w:r>
        <w:t>.</w:t>
      </w:r>
      <w:r w:rsidR="00645597">
        <w:t xml:space="preserve"> Vzniká tak oprávněná potřeba strukturovaného, strojem zpracovatelného, algoritmizovaného zápisu jednotlivých částí selekčních prvků (přístupových bodů).</w:t>
      </w:r>
    </w:p>
    <w:p w:rsidR="00B306E9" w:rsidRDefault="00B306E9" w:rsidP="0077216F">
      <w:pPr>
        <w:ind w:right="-141"/>
      </w:pPr>
      <w:r>
        <w:t>Proto dochází ke standardizovanému zápisu jednotlivých komponentů přístupových bodů i u geografických autorit:</w:t>
      </w:r>
    </w:p>
    <w:p w:rsidR="00A678A7" w:rsidRDefault="00366D43" w:rsidP="00386395">
      <w:pPr>
        <w:pStyle w:val="Odstavecseseznamem"/>
        <w:numPr>
          <w:ilvl w:val="0"/>
          <w:numId w:val="13"/>
        </w:numPr>
        <w:ind w:right="-141"/>
      </w:pPr>
      <w:r>
        <w:t xml:space="preserve">Obecný kvalifikátor </w:t>
      </w:r>
      <w:r w:rsidR="00B306E9">
        <w:t>obsahující typ autority</w:t>
      </w:r>
      <w:r w:rsidR="00386395">
        <w:t xml:space="preserve"> se bude </w:t>
      </w:r>
      <w:r>
        <w:t xml:space="preserve">u geografických autorit </w:t>
      </w:r>
      <w:r w:rsidR="00B306E9">
        <w:t>používat vždy</w:t>
      </w:r>
      <w:r w:rsidR="00386395">
        <w:t xml:space="preserve"> a bude se zapisovat v kulatých závorkách, </w:t>
      </w:r>
      <w:r>
        <w:t xml:space="preserve">např. </w:t>
      </w:r>
    </w:p>
    <w:p w:rsidR="00386395" w:rsidRPr="00236F00" w:rsidRDefault="00386395" w:rsidP="00236F00">
      <w:pPr>
        <w:pStyle w:val="Odstavecseseznamem"/>
        <w:ind w:left="708" w:right="-141"/>
        <w:rPr>
          <w:i/>
        </w:rPr>
      </w:pPr>
      <w:r>
        <w:t xml:space="preserve">     </w:t>
      </w:r>
      <w:r w:rsidR="00236F00">
        <w:t xml:space="preserve"> </w:t>
      </w:r>
      <w:r>
        <w:t xml:space="preserve"> </w:t>
      </w:r>
      <w:r w:rsidRPr="00236F00">
        <w:rPr>
          <w:i/>
        </w:rPr>
        <w:t>Irsko (</w:t>
      </w:r>
      <w:proofErr w:type="gramStart"/>
      <w:r w:rsidRPr="00236F00">
        <w:rPr>
          <w:i/>
        </w:rPr>
        <w:t>ostrov)   ne</w:t>
      </w:r>
      <w:proofErr w:type="gramEnd"/>
      <w:r w:rsidRPr="00236F00">
        <w:rPr>
          <w:i/>
        </w:rPr>
        <w:t xml:space="preserve">  Irsko, ostrov</w:t>
      </w:r>
    </w:p>
    <w:p w:rsidR="008A3D85" w:rsidRDefault="00BF59B8" w:rsidP="00236F00">
      <w:pPr>
        <w:pStyle w:val="Odstavecseseznamem"/>
        <w:ind w:left="708" w:right="-141"/>
        <w:rPr>
          <w:i/>
        </w:rPr>
      </w:pPr>
      <w:r w:rsidRPr="00236F00">
        <w:rPr>
          <w:i/>
        </w:rPr>
        <w:t xml:space="preserve">     </w:t>
      </w:r>
      <w:r w:rsidR="00236F00" w:rsidRPr="00236F00">
        <w:rPr>
          <w:i/>
        </w:rPr>
        <w:t xml:space="preserve"> </w:t>
      </w:r>
      <w:r w:rsidRPr="00236F00">
        <w:rPr>
          <w:i/>
        </w:rPr>
        <w:t xml:space="preserve"> </w:t>
      </w:r>
      <w:r w:rsidR="00A678A7" w:rsidRPr="00236F00">
        <w:rPr>
          <w:i/>
        </w:rPr>
        <w:t>Morava (</w:t>
      </w:r>
      <w:proofErr w:type="gramStart"/>
      <w:r w:rsidR="00A678A7" w:rsidRPr="00236F00">
        <w:rPr>
          <w:i/>
        </w:rPr>
        <w:t>řeka)</w:t>
      </w:r>
      <w:r w:rsidR="00386395" w:rsidRPr="00236F00">
        <w:rPr>
          <w:i/>
        </w:rPr>
        <w:t xml:space="preserve">  ne</w:t>
      </w:r>
      <w:proofErr w:type="gramEnd"/>
      <w:r w:rsidR="00386395" w:rsidRPr="00236F00">
        <w:rPr>
          <w:i/>
        </w:rPr>
        <w:t xml:space="preserve"> Morava, řeka</w:t>
      </w:r>
    </w:p>
    <w:p w:rsidR="00386395" w:rsidRPr="00236F00" w:rsidRDefault="00386395" w:rsidP="00236F00">
      <w:pPr>
        <w:pStyle w:val="Odstavecseseznamem"/>
        <w:ind w:left="1056" w:right="-141"/>
        <w:rPr>
          <w:i/>
        </w:rPr>
      </w:pPr>
      <w:r w:rsidRPr="00236F00">
        <w:rPr>
          <w:i/>
        </w:rPr>
        <w:t>Dunaj (</w:t>
      </w:r>
      <w:proofErr w:type="gramStart"/>
      <w:r w:rsidRPr="00236F00">
        <w:rPr>
          <w:i/>
        </w:rPr>
        <w:t>řeka : oblast</w:t>
      </w:r>
      <w:proofErr w:type="gramEnd"/>
      <w:r w:rsidRPr="00236F00">
        <w:rPr>
          <w:i/>
        </w:rPr>
        <w:t xml:space="preserve">)   ne Dunaj-oblast </w:t>
      </w:r>
    </w:p>
    <w:p w:rsidR="00386395" w:rsidRPr="00236F00" w:rsidRDefault="00386395" w:rsidP="00236F00">
      <w:pPr>
        <w:pStyle w:val="Odstavecseseznamem"/>
        <w:ind w:left="1056" w:right="-141"/>
        <w:rPr>
          <w:i/>
        </w:rPr>
      </w:pPr>
      <w:r w:rsidRPr="00236F00">
        <w:rPr>
          <w:i/>
        </w:rPr>
        <w:t>Dunaj (</w:t>
      </w:r>
      <w:proofErr w:type="gramStart"/>
      <w:r w:rsidRPr="00236F00">
        <w:rPr>
          <w:i/>
        </w:rPr>
        <w:t>řeka : povodí</w:t>
      </w:r>
      <w:proofErr w:type="gramEnd"/>
      <w:r w:rsidRPr="00236F00">
        <w:rPr>
          <w:i/>
        </w:rPr>
        <w:t>)   ne Dunaj-povodí</w:t>
      </w:r>
    </w:p>
    <w:p w:rsidR="00386395" w:rsidRPr="00236F00" w:rsidRDefault="00386395" w:rsidP="00236F00">
      <w:pPr>
        <w:pStyle w:val="Odstavecseseznamem"/>
        <w:ind w:left="1056" w:right="-141"/>
        <w:rPr>
          <w:i/>
        </w:rPr>
      </w:pPr>
      <w:r w:rsidRPr="00236F00">
        <w:rPr>
          <w:i/>
        </w:rPr>
        <w:t>Macocha (</w:t>
      </w:r>
      <w:proofErr w:type="gramStart"/>
      <w:r w:rsidRPr="00236F00">
        <w:rPr>
          <w:i/>
        </w:rPr>
        <w:t>Česko : propast</w:t>
      </w:r>
      <w:proofErr w:type="gramEnd"/>
      <w:r w:rsidRPr="00236F00">
        <w:rPr>
          <w:i/>
        </w:rPr>
        <w:t>)   ne Macocha (Česko)</w:t>
      </w:r>
    </w:p>
    <w:p w:rsidR="00386395" w:rsidRPr="00236F00" w:rsidRDefault="00386395" w:rsidP="00236F00">
      <w:pPr>
        <w:pStyle w:val="Odstavecseseznamem"/>
        <w:ind w:left="1056" w:right="-141"/>
        <w:rPr>
          <w:i/>
        </w:rPr>
      </w:pPr>
      <w:r w:rsidRPr="00236F00">
        <w:rPr>
          <w:i/>
        </w:rPr>
        <w:t>Kolečko (</w:t>
      </w:r>
      <w:proofErr w:type="gramStart"/>
      <w:r w:rsidRPr="00236F00">
        <w:rPr>
          <w:i/>
        </w:rPr>
        <w:t>Česko : rybník</w:t>
      </w:r>
      <w:proofErr w:type="gramEnd"/>
      <w:r w:rsidRPr="00236F00">
        <w:rPr>
          <w:i/>
        </w:rPr>
        <w:t>) ne Kolečko (Česko)</w:t>
      </w:r>
    </w:p>
    <w:p w:rsidR="00386395" w:rsidRDefault="00386395" w:rsidP="00BF59B8">
      <w:pPr>
        <w:pStyle w:val="Odstavecseseznamem"/>
        <w:ind w:left="708" w:right="-141"/>
      </w:pPr>
    </w:p>
    <w:p w:rsidR="00386395" w:rsidRDefault="00386395" w:rsidP="00502DB1">
      <w:pPr>
        <w:pStyle w:val="Odstavecseseznamem"/>
        <w:numPr>
          <w:ilvl w:val="0"/>
          <w:numId w:val="17"/>
        </w:numPr>
        <w:ind w:left="1068" w:right="-141"/>
      </w:pPr>
      <w:r>
        <w:t>Výjimku z tohoto pravidla tvoří názvy obcí, měst a jejich částí, u kterých se obecný kvalifikátor „město“, „obec“ nepoužívá; jeho nepřítomnost je signifikantní, znamená, že se jedná o geografické jméno obce, města a jejich částí.</w:t>
      </w:r>
    </w:p>
    <w:p w:rsidR="00E31935" w:rsidRDefault="00E31935" w:rsidP="00502DB1">
      <w:pPr>
        <w:pStyle w:val="Odstavecseseznamem"/>
        <w:ind w:left="1416" w:right="-141"/>
      </w:pPr>
    </w:p>
    <w:p w:rsidR="00236F00" w:rsidRPr="00502DB1" w:rsidRDefault="00386395" w:rsidP="00502DB1">
      <w:pPr>
        <w:pStyle w:val="Odstavecseseznamem"/>
        <w:numPr>
          <w:ilvl w:val="0"/>
          <w:numId w:val="17"/>
        </w:numPr>
        <w:ind w:left="1068" w:right="-141"/>
        <w:rPr>
          <w:i/>
        </w:rPr>
      </w:pPr>
      <w:r>
        <w:t>U názvů s</w:t>
      </w:r>
      <w:r w:rsidR="00B47996">
        <w:t>tátů</w:t>
      </w:r>
      <w:r w:rsidR="00236F00">
        <w:t xml:space="preserve">, jejichž název je totožný se jménem města, obce, ostrova nebo jiné lokality, se obecný (případně vhodným způsobem rozšířený) kvalifikátor „stát“  používá, např.  </w:t>
      </w:r>
    </w:p>
    <w:p w:rsidR="00236F00" w:rsidRPr="00236F00" w:rsidRDefault="00236F00" w:rsidP="00994E28">
      <w:pPr>
        <w:pStyle w:val="Odstavecseseznamem"/>
        <w:ind w:left="1404" w:right="-141"/>
        <w:rPr>
          <w:i/>
        </w:rPr>
      </w:pPr>
      <w:r w:rsidRPr="00236F00">
        <w:rPr>
          <w:i/>
        </w:rPr>
        <w:t>Athény (starověký řecký stát)</w:t>
      </w:r>
    </w:p>
    <w:p w:rsidR="00236F00" w:rsidRPr="00236F00" w:rsidRDefault="00236F00" w:rsidP="00994E28">
      <w:pPr>
        <w:pStyle w:val="Odstavecseseznamem"/>
        <w:ind w:left="1404" w:right="-141"/>
        <w:rPr>
          <w:bCs/>
        </w:rPr>
      </w:pPr>
      <w:r w:rsidRPr="00236F00">
        <w:rPr>
          <w:bCs/>
        </w:rPr>
        <w:t>New</w:t>
      </w:r>
      <w:r w:rsidRPr="00236F00">
        <w:rPr>
          <w:i/>
        </w:rPr>
        <w:t xml:space="preserve"> </w:t>
      </w:r>
      <w:r w:rsidRPr="00236F00">
        <w:rPr>
          <w:bCs/>
        </w:rPr>
        <w:t>York</w:t>
      </w:r>
      <w:r w:rsidRPr="00236F00">
        <w:rPr>
          <w:i/>
        </w:rPr>
        <w:t xml:space="preserve"> (</w:t>
      </w:r>
      <w:r w:rsidRPr="00236F00">
        <w:rPr>
          <w:bCs/>
        </w:rPr>
        <w:t>stát)</w:t>
      </w:r>
    </w:p>
    <w:p w:rsidR="00386395" w:rsidRDefault="00236F00" w:rsidP="00994E28">
      <w:pPr>
        <w:pStyle w:val="Odstavecseseznamem"/>
        <w:ind w:left="1404" w:right="-141"/>
        <w:rPr>
          <w:bCs/>
        </w:rPr>
      </w:pPr>
      <w:proofErr w:type="spellStart"/>
      <w:r w:rsidRPr="00236F00">
        <w:rPr>
          <w:i/>
        </w:rPr>
        <w:t>Colima</w:t>
      </w:r>
      <w:proofErr w:type="spellEnd"/>
      <w:r w:rsidRPr="00236F00">
        <w:rPr>
          <w:i/>
        </w:rPr>
        <w:t xml:space="preserve"> (</w:t>
      </w:r>
      <w:proofErr w:type="gramStart"/>
      <w:r w:rsidRPr="00236F00">
        <w:rPr>
          <w:i/>
        </w:rPr>
        <w:t xml:space="preserve">Mexiko : </w:t>
      </w:r>
      <w:r w:rsidRPr="00236F00">
        <w:rPr>
          <w:bCs/>
        </w:rPr>
        <w:t>stát</w:t>
      </w:r>
      <w:proofErr w:type="gramEnd"/>
      <w:r w:rsidRPr="00236F00">
        <w:rPr>
          <w:bCs/>
        </w:rPr>
        <w:t>)</w:t>
      </w:r>
    </w:p>
    <w:p w:rsidR="00CB1209" w:rsidRDefault="00CB1209" w:rsidP="00994E28">
      <w:pPr>
        <w:pStyle w:val="Odstavecseseznamem"/>
        <w:numPr>
          <w:ilvl w:val="0"/>
          <w:numId w:val="14"/>
        </w:numPr>
        <w:ind w:left="1068" w:right="-141"/>
      </w:pPr>
      <w:r>
        <w:t xml:space="preserve">Obecný termín, který je součástí názvu, se nepovažuje za doplněk/kvalifikátor, a zapisuje se jako součást geografického jména, </w:t>
      </w:r>
    </w:p>
    <w:p w:rsidR="00CB1209" w:rsidRDefault="00CB1209" w:rsidP="00994E28">
      <w:pPr>
        <w:pStyle w:val="Odstavecseseznamem"/>
        <w:ind w:left="1404" w:right="-141"/>
        <w:rPr>
          <w:bCs/>
          <w:i/>
        </w:rPr>
      </w:pPr>
      <w:r w:rsidRPr="00A95E02">
        <w:rPr>
          <w:b/>
          <w:bCs/>
          <w:i/>
        </w:rPr>
        <w:t xml:space="preserve">Lázně </w:t>
      </w:r>
      <w:r w:rsidRPr="00B203C0">
        <w:rPr>
          <w:bCs/>
          <w:i/>
        </w:rPr>
        <w:t>Bělohrad (Česko)</w:t>
      </w:r>
    </w:p>
    <w:p w:rsidR="006A1006" w:rsidRPr="006A1006" w:rsidRDefault="006A1006" w:rsidP="00994E28">
      <w:pPr>
        <w:pStyle w:val="Odstavecseseznamem"/>
        <w:ind w:left="1404" w:right="-141"/>
        <w:rPr>
          <w:bCs/>
          <w:i/>
        </w:rPr>
      </w:pPr>
      <w:r w:rsidRPr="00A95E02">
        <w:rPr>
          <w:b/>
          <w:i/>
        </w:rPr>
        <w:t>Sídliště</w:t>
      </w:r>
      <w:r w:rsidRPr="006A1006">
        <w:rPr>
          <w:bCs/>
          <w:i/>
        </w:rPr>
        <w:t xml:space="preserve"> </w:t>
      </w:r>
      <w:r w:rsidRPr="006A1006">
        <w:rPr>
          <w:i/>
        </w:rPr>
        <w:t>Vltava</w:t>
      </w:r>
      <w:r w:rsidRPr="006A1006">
        <w:rPr>
          <w:bCs/>
          <w:i/>
        </w:rPr>
        <w:t xml:space="preserve"> (</w:t>
      </w:r>
      <w:r w:rsidRPr="006A1006">
        <w:rPr>
          <w:i/>
        </w:rPr>
        <w:t>České</w:t>
      </w:r>
      <w:r w:rsidRPr="006A1006">
        <w:rPr>
          <w:bCs/>
          <w:i/>
        </w:rPr>
        <w:t xml:space="preserve"> </w:t>
      </w:r>
      <w:r w:rsidRPr="006A1006">
        <w:rPr>
          <w:i/>
        </w:rPr>
        <w:t>Budějovice</w:t>
      </w:r>
      <w:r w:rsidRPr="006A1006">
        <w:rPr>
          <w:bCs/>
          <w:i/>
        </w:rPr>
        <w:t xml:space="preserve">, </w:t>
      </w:r>
      <w:r w:rsidRPr="006A1006">
        <w:rPr>
          <w:i/>
        </w:rPr>
        <w:t>Česko)</w:t>
      </w:r>
    </w:p>
    <w:p w:rsidR="00B203C0" w:rsidRPr="006A1006" w:rsidRDefault="00B203C0" w:rsidP="00994E28">
      <w:pPr>
        <w:pStyle w:val="Odstavecseseznamem"/>
        <w:ind w:left="1404" w:right="-141"/>
        <w:rPr>
          <w:bCs/>
          <w:i/>
        </w:rPr>
      </w:pPr>
      <w:r w:rsidRPr="006A1006">
        <w:rPr>
          <w:bCs/>
          <w:i/>
        </w:rPr>
        <w:t>České Budějovice-</w:t>
      </w:r>
      <w:r w:rsidRPr="00A95E02">
        <w:rPr>
          <w:b/>
          <w:bCs/>
          <w:i/>
        </w:rPr>
        <w:t>okolí</w:t>
      </w:r>
      <w:r w:rsidRPr="006A1006">
        <w:rPr>
          <w:bCs/>
          <w:i/>
        </w:rPr>
        <w:t xml:space="preserve"> (</w:t>
      </w:r>
      <w:proofErr w:type="gramStart"/>
      <w:r w:rsidRPr="006A1006">
        <w:rPr>
          <w:bCs/>
          <w:i/>
        </w:rPr>
        <w:t>Česko : okres</w:t>
      </w:r>
      <w:proofErr w:type="gramEnd"/>
      <w:r w:rsidRPr="006A1006">
        <w:rPr>
          <w:bCs/>
          <w:i/>
        </w:rPr>
        <w:t xml:space="preserve"> : 1949-1960)</w:t>
      </w:r>
    </w:p>
    <w:p w:rsidR="006A1006" w:rsidRPr="00B203C0" w:rsidRDefault="006A1006" w:rsidP="00994E28">
      <w:pPr>
        <w:pStyle w:val="Odstavecseseznamem"/>
        <w:ind w:left="1404" w:right="-141"/>
        <w:rPr>
          <w:bCs/>
          <w:i/>
        </w:rPr>
      </w:pPr>
      <w:r w:rsidRPr="00A95E02">
        <w:rPr>
          <w:b/>
          <w:bCs/>
          <w:i/>
        </w:rPr>
        <w:t xml:space="preserve">Naučná stezka </w:t>
      </w:r>
      <w:r w:rsidR="00F102EC">
        <w:rPr>
          <w:b/>
          <w:bCs/>
          <w:i/>
        </w:rPr>
        <w:t>Duch pralesa</w:t>
      </w:r>
      <w:r w:rsidRPr="006A1006">
        <w:rPr>
          <w:bCs/>
          <w:i/>
        </w:rPr>
        <w:t xml:space="preserve"> (Česko)</w:t>
      </w:r>
    </w:p>
    <w:p w:rsidR="00236F00" w:rsidRPr="006A1006" w:rsidRDefault="00236F00" w:rsidP="006A1006">
      <w:pPr>
        <w:pStyle w:val="Odstavecseseznamem"/>
        <w:ind w:left="1056" w:right="-141"/>
        <w:rPr>
          <w:bCs/>
          <w:i/>
        </w:rPr>
      </w:pPr>
    </w:p>
    <w:p w:rsidR="00A678A7" w:rsidRDefault="00A678A7" w:rsidP="00236F00">
      <w:pPr>
        <w:pStyle w:val="Odstavecseseznamem"/>
        <w:numPr>
          <w:ilvl w:val="0"/>
          <w:numId w:val="13"/>
        </w:numPr>
        <w:ind w:right="-141"/>
      </w:pPr>
      <w:r>
        <w:t xml:space="preserve">Je-li nutné použít kombinaci geografického a obecného kvalifikátoru, obecný kvalifikátor se </w:t>
      </w:r>
      <w:proofErr w:type="gramStart"/>
      <w:r>
        <w:t>zapisuje  jako</w:t>
      </w:r>
      <w:proofErr w:type="gramEnd"/>
      <w:r>
        <w:t xml:space="preserve"> </w:t>
      </w:r>
      <w:r w:rsidR="00236F00">
        <w:t>druhý</w:t>
      </w:r>
      <w:r>
        <w:t xml:space="preserve"> v pořadí a je od ge</w:t>
      </w:r>
      <w:r w:rsidR="00502DB1">
        <w:t>o</w:t>
      </w:r>
      <w:r>
        <w:t xml:space="preserve">grafického kvalifikátoru oddělen </w:t>
      </w:r>
      <w:r w:rsidR="00BF59B8">
        <w:t xml:space="preserve">konvencí </w:t>
      </w:r>
      <w:r>
        <w:t>mezerou dvojtečkou mezerou, např.</w:t>
      </w:r>
    </w:p>
    <w:p w:rsidR="008A3D85" w:rsidRPr="00B203C0" w:rsidRDefault="00BF59B8" w:rsidP="00B203C0">
      <w:pPr>
        <w:pStyle w:val="Odstavecseseznamem"/>
        <w:ind w:left="1056" w:right="-141"/>
        <w:rPr>
          <w:i/>
        </w:rPr>
      </w:pPr>
      <w:r>
        <w:t xml:space="preserve">     </w:t>
      </w:r>
      <w:r w:rsidR="00A678A7" w:rsidRPr="00B203C0">
        <w:rPr>
          <w:i/>
        </w:rPr>
        <w:t>Svitava (</w:t>
      </w:r>
      <w:proofErr w:type="gramStart"/>
      <w:r w:rsidR="00A678A7" w:rsidRPr="00B203C0">
        <w:rPr>
          <w:i/>
        </w:rPr>
        <w:t>Česko : řeka</w:t>
      </w:r>
      <w:proofErr w:type="gramEnd"/>
      <w:r w:rsidR="00A678A7" w:rsidRPr="00B203C0">
        <w:rPr>
          <w:i/>
        </w:rPr>
        <w:t>)</w:t>
      </w:r>
      <w:r w:rsidR="00CB1209" w:rsidRPr="00B203C0">
        <w:rPr>
          <w:i/>
        </w:rPr>
        <w:t xml:space="preserve"> ne Svitava, řeka (Česko)</w:t>
      </w:r>
    </w:p>
    <w:p w:rsidR="008A3D85" w:rsidRPr="00B203C0" w:rsidRDefault="00236F00" w:rsidP="00B203C0">
      <w:pPr>
        <w:pStyle w:val="Odstavecseseznamem"/>
        <w:ind w:left="1056" w:right="-141"/>
        <w:rPr>
          <w:i/>
        </w:rPr>
      </w:pPr>
      <w:r w:rsidRPr="00B203C0">
        <w:rPr>
          <w:i/>
        </w:rPr>
        <w:t xml:space="preserve">    </w:t>
      </w:r>
      <w:r w:rsidR="00CB1209" w:rsidRPr="00B203C0">
        <w:rPr>
          <w:i/>
        </w:rPr>
        <w:t xml:space="preserve"> Karlovy Vary (</w:t>
      </w:r>
      <w:proofErr w:type="gramStart"/>
      <w:r w:rsidR="00CB1209" w:rsidRPr="00B203C0">
        <w:rPr>
          <w:i/>
        </w:rPr>
        <w:t>Česko : oblast</w:t>
      </w:r>
      <w:proofErr w:type="gramEnd"/>
      <w:r w:rsidR="00CB1209" w:rsidRPr="00B203C0">
        <w:rPr>
          <w:i/>
        </w:rPr>
        <w:t xml:space="preserve">) ne </w:t>
      </w:r>
      <w:r w:rsidR="008A3D85" w:rsidRPr="00B203C0">
        <w:rPr>
          <w:i/>
        </w:rPr>
        <w:t>Karlovy Vary-oblast (Česko)</w:t>
      </w:r>
    </w:p>
    <w:p w:rsidR="00CB1209" w:rsidRPr="00B203C0" w:rsidRDefault="00CB1209" w:rsidP="00B203C0">
      <w:pPr>
        <w:pStyle w:val="Odstavecseseznamem"/>
        <w:ind w:left="1056" w:right="-141"/>
        <w:rPr>
          <w:bCs/>
        </w:rPr>
      </w:pPr>
      <w:r w:rsidRPr="00B203C0">
        <w:rPr>
          <w:i/>
        </w:rPr>
        <w:t xml:space="preserve">     Lázně Toušeň (</w:t>
      </w:r>
      <w:proofErr w:type="gramStart"/>
      <w:r w:rsidRPr="00B203C0">
        <w:rPr>
          <w:i/>
        </w:rPr>
        <w:t>Česko : oblast</w:t>
      </w:r>
      <w:proofErr w:type="gramEnd"/>
      <w:r w:rsidRPr="00B203C0">
        <w:rPr>
          <w:i/>
        </w:rPr>
        <w:t xml:space="preserve">) ne </w:t>
      </w:r>
      <w:r w:rsidRPr="00B203C0">
        <w:rPr>
          <w:bCs/>
        </w:rPr>
        <w:t>Lázně</w:t>
      </w:r>
      <w:r w:rsidRPr="00B203C0">
        <w:rPr>
          <w:i/>
        </w:rPr>
        <w:t xml:space="preserve"> </w:t>
      </w:r>
      <w:r w:rsidRPr="00B203C0">
        <w:rPr>
          <w:bCs/>
        </w:rPr>
        <w:t>Toušeň-oblast</w:t>
      </w:r>
      <w:r w:rsidRPr="00B203C0">
        <w:rPr>
          <w:i/>
        </w:rPr>
        <w:t xml:space="preserve"> (</w:t>
      </w:r>
      <w:r w:rsidRPr="00B203C0">
        <w:rPr>
          <w:bCs/>
        </w:rPr>
        <w:t>Česko)</w:t>
      </w:r>
    </w:p>
    <w:p w:rsidR="00B203C0" w:rsidRDefault="00B203C0" w:rsidP="00B203C0">
      <w:pPr>
        <w:pStyle w:val="Odstavecseseznamem"/>
        <w:ind w:left="1056" w:right="-141"/>
        <w:rPr>
          <w:i/>
        </w:rPr>
      </w:pPr>
      <w:r>
        <w:rPr>
          <w:i/>
        </w:rPr>
        <w:t xml:space="preserve">     </w:t>
      </w:r>
      <w:r w:rsidRPr="00B203C0">
        <w:rPr>
          <w:i/>
        </w:rPr>
        <w:t xml:space="preserve">Black </w:t>
      </w:r>
      <w:proofErr w:type="spellStart"/>
      <w:r w:rsidRPr="00B203C0">
        <w:rPr>
          <w:i/>
        </w:rPr>
        <w:t>Mountain</w:t>
      </w:r>
      <w:proofErr w:type="spellEnd"/>
      <w:r w:rsidRPr="00B203C0">
        <w:rPr>
          <w:i/>
        </w:rPr>
        <w:t xml:space="preserve"> (</w:t>
      </w:r>
      <w:proofErr w:type="spellStart"/>
      <w:proofErr w:type="gramStart"/>
      <w:r w:rsidRPr="00B203C0">
        <w:rPr>
          <w:i/>
        </w:rPr>
        <w:t>Queensland</w:t>
      </w:r>
      <w:proofErr w:type="spellEnd"/>
      <w:r w:rsidRPr="00B203C0">
        <w:rPr>
          <w:i/>
        </w:rPr>
        <w:t xml:space="preserve"> : hora</w:t>
      </w:r>
      <w:proofErr w:type="gramEnd"/>
      <w:r w:rsidRPr="00B203C0">
        <w:rPr>
          <w:i/>
        </w:rPr>
        <w:t xml:space="preserve">) ne Black </w:t>
      </w:r>
      <w:proofErr w:type="spellStart"/>
      <w:r w:rsidRPr="00B203C0">
        <w:rPr>
          <w:i/>
        </w:rPr>
        <w:t>Mountain</w:t>
      </w:r>
      <w:proofErr w:type="spellEnd"/>
      <w:r w:rsidRPr="00B203C0">
        <w:rPr>
          <w:i/>
        </w:rPr>
        <w:t>,</w:t>
      </w:r>
      <w:r>
        <w:rPr>
          <w:i/>
        </w:rPr>
        <w:t xml:space="preserve"> </w:t>
      </w:r>
      <w:r w:rsidRPr="00B203C0">
        <w:rPr>
          <w:bCs/>
          <w:i/>
        </w:rPr>
        <w:t>hora</w:t>
      </w:r>
      <w:r w:rsidRPr="00B203C0">
        <w:rPr>
          <w:i/>
        </w:rPr>
        <w:t xml:space="preserve"> (</w:t>
      </w:r>
      <w:proofErr w:type="spellStart"/>
      <w:r w:rsidRPr="00B203C0">
        <w:rPr>
          <w:i/>
        </w:rPr>
        <w:t>Queensland</w:t>
      </w:r>
      <w:proofErr w:type="spellEnd"/>
      <w:r w:rsidRPr="00B203C0">
        <w:rPr>
          <w:i/>
        </w:rPr>
        <w:t>)</w:t>
      </w:r>
    </w:p>
    <w:p w:rsidR="00B203C0" w:rsidRDefault="00B203C0" w:rsidP="00B203C0">
      <w:pPr>
        <w:pStyle w:val="Odstavecseseznamem"/>
        <w:ind w:left="1056" w:right="-141"/>
        <w:rPr>
          <w:i/>
        </w:rPr>
      </w:pPr>
      <w:r>
        <w:rPr>
          <w:rFonts w:ascii="Arial" w:hAnsi="Arial" w:cs="Arial"/>
          <w:i/>
          <w:color w:val="212063"/>
          <w:sz w:val="19"/>
          <w:szCs w:val="19"/>
        </w:rPr>
        <w:t xml:space="preserve">    </w:t>
      </w:r>
      <w:proofErr w:type="spellStart"/>
      <w:r w:rsidRPr="00B203C0">
        <w:rPr>
          <w:i/>
        </w:rPr>
        <w:t>Aventin</w:t>
      </w:r>
      <w:proofErr w:type="spellEnd"/>
      <w:r w:rsidRPr="00B203C0">
        <w:rPr>
          <w:i/>
        </w:rPr>
        <w:t xml:space="preserve">  (Řím, </w:t>
      </w:r>
      <w:proofErr w:type="gramStart"/>
      <w:r w:rsidRPr="00B203C0">
        <w:rPr>
          <w:i/>
        </w:rPr>
        <w:t xml:space="preserve">Itálie : </w:t>
      </w:r>
      <w:r w:rsidRPr="00B203C0">
        <w:rPr>
          <w:bCs/>
        </w:rPr>
        <w:t>vrch</w:t>
      </w:r>
      <w:proofErr w:type="gramEnd"/>
      <w:r w:rsidRPr="00B203C0">
        <w:rPr>
          <w:i/>
        </w:rPr>
        <w:t xml:space="preserve">) ne </w:t>
      </w:r>
      <w:proofErr w:type="spellStart"/>
      <w:r w:rsidRPr="00B203C0">
        <w:rPr>
          <w:i/>
        </w:rPr>
        <w:t>Aventin</w:t>
      </w:r>
      <w:proofErr w:type="spellEnd"/>
      <w:r w:rsidRPr="00B203C0">
        <w:rPr>
          <w:i/>
        </w:rPr>
        <w:t xml:space="preserve">, </w:t>
      </w:r>
      <w:r w:rsidRPr="00B203C0">
        <w:rPr>
          <w:bCs/>
        </w:rPr>
        <w:t>vrch</w:t>
      </w:r>
      <w:r w:rsidRPr="00B203C0">
        <w:rPr>
          <w:i/>
        </w:rPr>
        <w:t xml:space="preserve"> (Řím, Itálie)</w:t>
      </w:r>
    </w:p>
    <w:p w:rsidR="006A1006" w:rsidRPr="00B203C0" w:rsidRDefault="006A1006" w:rsidP="00B203C0">
      <w:pPr>
        <w:pStyle w:val="Odstavecseseznamem"/>
        <w:ind w:left="1056" w:right="-141"/>
        <w:rPr>
          <w:i/>
        </w:rPr>
      </w:pPr>
    </w:p>
    <w:p w:rsidR="00826F83" w:rsidRPr="006A1006" w:rsidRDefault="00826F83" w:rsidP="00994E28">
      <w:pPr>
        <w:pStyle w:val="Odstavecseseznamem"/>
        <w:numPr>
          <w:ilvl w:val="0"/>
          <w:numId w:val="14"/>
        </w:numPr>
        <w:ind w:left="1068" w:right="-141"/>
        <w:rPr>
          <w:i/>
        </w:rPr>
      </w:pPr>
      <w:r>
        <w:t>V kombinaci geografického a dvou obecných kvalifikátorů je každý obecný kvalifikátor oddělen od předchozího kvalifikátoru</w:t>
      </w:r>
      <w:r w:rsidR="00BF59B8">
        <w:t xml:space="preserve"> konvencí </w:t>
      </w:r>
      <w:r>
        <w:t xml:space="preserve">mezerou dvojtečkou mezerou, např. </w:t>
      </w:r>
    </w:p>
    <w:p w:rsidR="00A678A7" w:rsidRPr="006A1006" w:rsidRDefault="00826F83" w:rsidP="00994E28">
      <w:pPr>
        <w:pStyle w:val="Odstavecseseznamem"/>
        <w:ind w:left="708" w:right="-141"/>
        <w:rPr>
          <w:i/>
        </w:rPr>
      </w:pPr>
      <w:r>
        <w:t xml:space="preserve">    </w:t>
      </w:r>
      <w:r w:rsidR="00BF59B8">
        <w:t xml:space="preserve">                </w:t>
      </w:r>
      <w:r w:rsidRPr="006A1006">
        <w:rPr>
          <w:i/>
        </w:rPr>
        <w:t>S</w:t>
      </w:r>
      <w:r w:rsidR="00A678A7" w:rsidRPr="006A1006">
        <w:rPr>
          <w:i/>
        </w:rPr>
        <w:t xml:space="preserve">vitava (Česko : </w:t>
      </w:r>
      <w:proofErr w:type="gramStart"/>
      <w:r w:rsidR="00A678A7" w:rsidRPr="006A1006">
        <w:rPr>
          <w:i/>
        </w:rPr>
        <w:t xml:space="preserve">řeka : </w:t>
      </w:r>
      <w:r w:rsidR="006A1006" w:rsidRPr="006A1006">
        <w:rPr>
          <w:i/>
        </w:rPr>
        <w:t>oblast</w:t>
      </w:r>
      <w:proofErr w:type="gramEnd"/>
      <w:r w:rsidR="00A678A7" w:rsidRPr="006A1006">
        <w:rPr>
          <w:i/>
        </w:rPr>
        <w:t>)</w:t>
      </w:r>
      <w:r w:rsidR="006A1006" w:rsidRPr="006A1006">
        <w:rPr>
          <w:i/>
        </w:rPr>
        <w:t xml:space="preserve"> ne Svitava, řeka-oblast (Česko)</w:t>
      </w:r>
    </w:p>
    <w:p w:rsidR="006A1006" w:rsidRPr="006A1006" w:rsidRDefault="006A1006" w:rsidP="00994E28">
      <w:pPr>
        <w:pStyle w:val="Odstavecseseznamem"/>
        <w:ind w:left="708" w:right="-141"/>
        <w:rPr>
          <w:i/>
        </w:rPr>
      </w:pPr>
      <w:r w:rsidRPr="006A1006">
        <w:rPr>
          <w:i/>
        </w:rPr>
        <w:t xml:space="preserve">                   Bílý Halštrov (Česko a Německo : </w:t>
      </w:r>
      <w:proofErr w:type="gramStart"/>
      <w:r w:rsidRPr="006A1006">
        <w:rPr>
          <w:i/>
        </w:rPr>
        <w:t>řeka : povodí</w:t>
      </w:r>
      <w:proofErr w:type="gramEnd"/>
      <w:r w:rsidRPr="006A1006">
        <w:rPr>
          <w:i/>
        </w:rPr>
        <w:t>) ne  Bílý Halštrov-povodí (Česko a Německo)</w:t>
      </w:r>
    </w:p>
    <w:p w:rsidR="006A1006" w:rsidRDefault="006A1006" w:rsidP="00994E28">
      <w:pPr>
        <w:pStyle w:val="Odstavecseseznamem"/>
        <w:ind w:left="708" w:right="-141"/>
        <w:rPr>
          <w:bCs/>
          <w:i/>
        </w:rPr>
      </w:pPr>
      <w:r w:rsidRPr="006A1006">
        <w:rPr>
          <w:bCs/>
          <w:i/>
        </w:rPr>
        <w:t xml:space="preserve">                   Vltava</w:t>
      </w:r>
      <w:r w:rsidRPr="006A1006">
        <w:rPr>
          <w:i/>
        </w:rPr>
        <w:t xml:space="preserve"> (</w:t>
      </w:r>
      <w:r w:rsidRPr="006A1006">
        <w:rPr>
          <w:bCs/>
          <w:i/>
        </w:rPr>
        <w:t xml:space="preserve">Česko : </w:t>
      </w:r>
      <w:proofErr w:type="gramStart"/>
      <w:r w:rsidRPr="006A1006">
        <w:rPr>
          <w:bCs/>
          <w:i/>
        </w:rPr>
        <w:t>řeka : střední</w:t>
      </w:r>
      <w:proofErr w:type="gramEnd"/>
      <w:r w:rsidRPr="006A1006">
        <w:rPr>
          <w:bCs/>
          <w:i/>
        </w:rPr>
        <w:t xml:space="preserve"> tok)   ne   Vltava-tok</w:t>
      </w:r>
      <w:r w:rsidRPr="006A1006">
        <w:rPr>
          <w:i/>
        </w:rPr>
        <w:t xml:space="preserve"> </w:t>
      </w:r>
      <w:r w:rsidRPr="006A1006">
        <w:rPr>
          <w:bCs/>
          <w:i/>
        </w:rPr>
        <w:t>střední</w:t>
      </w:r>
      <w:r w:rsidRPr="006A1006">
        <w:rPr>
          <w:i/>
        </w:rPr>
        <w:t xml:space="preserve"> (</w:t>
      </w:r>
      <w:r w:rsidRPr="006A1006">
        <w:rPr>
          <w:bCs/>
          <w:i/>
        </w:rPr>
        <w:t>Česko)</w:t>
      </w:r>
    </w:p>
    <w:p w:rsidR="006A1006" w:rsidRPr="006A1006" w:rsidRDefault="006A1006" w:rsidP="006A1006">
      <w:pPr>
        <w:pStyle w:val="Odstavecseseznamem"/>
        <w:ind w:left="360" w:right="-141"/>
        <w:rPr>
          <w:i/>
        </w:rPr>
      </w:pPr>
    </w:p>
    <w:p w:rsidR="00116A73" w:rsidRDefault="00826F83" w:rsidP="006A1006">
      <w:pPr>
        <w:pStyle w:val="Odstavecseseznamem"/>
        <w:numPr>
          <w:ilvl w:val="0"/>
          <w:numId w:val="13"/>
        </w:numPr>
        <w:ind w:right="-141"/>
      </w:pPr>
      <w:r>
        <w:lastRenderedPageBreak/>
        <w:t>Zápis geografického kvalifikátoru se nemění, zapisuje se v závorkách, v případě více geografických kvalifikátorů nutných k jednoznačné identifikace geografického jména, jsou jednotlivé kvalifikátory odděleny čárkou, např.</w:t>
      </w:r>
    </w:p>
    <w:p w:rsidR="00C52B91" w:rsidRDefault="00C52B91" w:rsidP="00826F83">
      <w:pPr>
        <w:pStyle w:val="Odstavecseseznamem"/>
        <w:ind w:left="0" w:right="-141"/>
      </w:pPr>
      <w:r>
        <w:rPr>
          <w:rStyle w:val="text31"/>
          <w:b w:val="0"/>
          <w:sz w:val="19"/>
          <w:szCs w:val="19"/>
        </w:rPr>
        <w:t xml:space="preserve">                   </w:t>
      </w:r>
      <w:r w:rsidRPr="00C52B91">
        <w:rPr>
          <w:rStyle w:val="text31"/>
          <w:rFonts w:asciiTheme="minorHAnsi" w:hAnsiTheme="minorHAnsi" w:cstheme="minorHAnsi"/>
          <w:b w:val="0"/>
          <w:color w:val="auto"/>
          <w:sz w:val="22"/>
          <w:szCs w:val="22"/>
        </w:rPr>
        <w:t>Liberk</w:t>
      </w:r>
      <w:r w:rsidRPr="00C52B91">
        <w:rPr>
          <w:rStyle w:val="text31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C52B91">
        <w:rPr>
          <w:rStyle w:val="text31"/>
          <w:rFonts w:asciiTheme="minorHAnsi" w:hAnsiTheme="minorHAnsi" w:cstheme="minorHAnsi"/>
          <w:b w:val="0"/>
          <w:color w:val="auto"/>
          <w:sz w:val="22"/>
          <w:szCs w:val="22"/>
        </w:rPr>
        <w:t>(Česko)</w:t>
      </w:r>
      <w:r>
        <w:rPr>
          <w:rStyle w:val="text31"/>
          <w:rFonts w:asciiTheme="minorHAnsi" w:hAnsiTheme="minorHAnsi" w:cstheme="minorHAnsi"/>
          <w:b w:val="0"/>
          <w:color w:val="auto"/>
          <w:sz w:val="22"/>
          <w:szCs w:val="22"/>
        </w:rPr>
        <w:t xml:space="preserve"> - </w:t>
      </w:r>
      <w:r w:rsidRPr="00F102EC">
        <w:rPr>
          <w:rStyle w:val="text31"/>
          <w:rFonts w:asciiTheme="minorHAnsi" w:hAnsiTheme="minorHAnsi" w:cstheme="minorHAnsi"/>
          <w:b w:val="0"/>
          <w:i/>
          <w:color w:val="auto"/>
          <w:sz w:val="20"/>
          <w:szCs w:val="20"/>
        </w:rPr>
        <w:t>o</w:t>
      </w:r>
      <w:r w:rsidRPr="00C52B91">
        <w:rPr>
          <w:rFonts w:asciiTheme="minorHAnsi" w:hAnsiTheme="minorHAnsi" w:cstheme="minorHAnsi"/>
          <w:i/>
          <w:sz w:val="20"/>
          <w:szCs w:val="20"/>
        </w:rPr>
        <w:t>bec v okrese Rychnov nad Kněžnou</w:t>
      </w:r>
    </w:p>
    <w:p w:rsidR="00C52B91" w:rsidRPr="00C52B91" w:rsidRDefault="00826F83" w:rsidP="00C52B91">
      <w:pPr>
        <w:pStyle w:val="Odstavecseseznamem"/>
        <w:ind w:left="0" w:right="-141"/>
        <w:rPr>
          <w:rFonts w:asciiTheme="minorHAnsi" w:hAnsiTheme="minorHAnsi" w:cstheme="minorHAnsi"/>
          <w:i/>
          <w:sz w:val="20"/>
          <w:szCs w:val="20"/>
        </w:rPr>
      </w:pPr>
      <w:r w:rsidRPr="00BF59B8">
        <w:t xml:space="preserve">                    </w:t>
      </w:r>
      <w:r w:rsidR="00BF59B8" w:rsidRPr="00BF59B8">
        <w:rPr>
          <w:rStyle w:val="text31"/>
          <w:rFonts w:asciiTheme="minorHAnsi" w:hAnsiTheme="minorHAnsi" w:cstheme="minorHAnsi"/>
          <w:b w:val="0"/>
          <w:color w:val="auto"/>
          <w:sz w:val="22"/>
          <w:szCs w:val="22"/>
        </w:rPr>
        <w:t>Karlov</w:t>
      </w:r>
      <w:r w:rsidR="00BF59B8" w:rsidRPr="00BF59B8">
        <w:rPr>
          <w:rFonts w:asciiTheme="minorHAnsi" w:hAnsiTheme="minorHAnsi" w:cstheme="minorHAnsi"/>
        </w:rPr>
        <w:t xml:space="preserve"> (</w:t>
      </w:r>
      <w:r w:rsidR="00BF59B8" w:rsidRPr="00BF59B8">
        <w:rPr>
          <w:rStyle w:val="text31"/>
          <w:rFonts w:asciiTheme="minorHAnsi" w:hAnsiTheme="minorHAnsi" w:cstheme="minorHAnsi"/>
          <w:b w:val="0"/>
          <w:color w:val="auto"/>
          <w:sz w:val="22"/>
          <w:szCs w:val="22"/>
        </w:rPr>
        <w:t>Praha</w:t>
      </w:r>
      <w:r w:rsidR="00BF59B8" w:rsidRPr="00BF59B8">
        <w:rPr>
          <w:rFonts w:asciiTheme="minorHAnsi" w:hAnsiTheme="minorHAnsi" w:cstheme="minorHAnsi"/>
        </w:rPr>
        <w:t xml:space="preserve">, </w:t>
      </w:r>
      <w:r w:rsidR="00BF59B8" w:rsidRPr="00BF59B8">
        <w:rPr>
          <w:rStyle w:val="text31"/>
          <w:rFonts w:asciiTheme="minorHAnsi" w:hAnsiTheme="minorHAnsi" w:cstheme="minorHAnsi"/>
          <w:b w:val="0"/>
          <w:color w:val="auto"/>
          <w:sz w:val="22"/>
          <w:szCs w:val="22"/>
        </w:rPr>
        <w:t xml:space="preserve">Česko) </w:t>
      </w:r>
      <w:r w:rsidR="00BF59B8" w:rsidRPr="00BF59B8">
        <w:rPr>
          <w:rFonts w:asciiTheme="minorHAnsi" w:hAnsiTheme="minorHAnsi" w:cstheme="minorHAnsi"/>
        </w:rPr>
        <w:t>-</w:t>
      </w:r>
      <w:r w:rsidR="00BF59B8" w:rsidRPr="00BF59B8">
        <w:rPr>
          <w:rFonts w:asciiTheme="minorHAnsi" w:hAnsiTheme="minorHAnsi" w:cstheme="minorHAnsi"/>
          <w:sz w:val="19"/>
          <w:szCs w:val="19"/>
        </w:rPr>
        <w:t xml:space="preserve"> </w:t>
      </w:r>
      <w:r w:rsidR="00BF59B8" w:rsidRPr="00C52B91">
        <w:rPr>
          <w:rFonts w:asciiTheme="minorHAnsi" w:hAnsiTheme="minorHAnsi" w:cstheme="minorHAnsi"/>
          <w:i/>
          <w:sz w:val="20"/>
          <w:szCs w:val="20"/>
        </w:rPr>
        <w:t>městská část Prahy 2 - Nového Měst</w:t>
      </w:r>
      <w:r w:rsidR="00C52B91" w:rsidRPr="00C52B91">
        <w:rPr>
          <w:rFonts w:asciiTheme="minorHAnsi" w:hAnsiTheme="minorHAnsi" w:cstheme="minorHAnsi"/>
          <w:i/>
          <w:sz w:val="20"/>
          <w:szCs w:val="20"/>
        </w:rPr>
        <w:t>a</w:t>
      </w:r>
    </w:p>
    <w:p w:rsidR="00826F83" w:rsidRDefault="00C52B91" w:rsidP="00C52B91">
      <w:pPr>
        <w:pStyle w:val="Odstavecseseznamem"/>
        <w:ind w:left="0" w:right="-141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i/>
          <w:sz w:val="19"/>
          <w:szCs w:val="19"/>
        </w:rPr>
        <w:t xml:space="preserve">                      </w:t>
      </w:r>
      <w:r w:rsidR="00826F83">
        <w:t xml:space="preserve"> </w:t>
      </w:r>
      <w:hyperlink r:id="rId12" w:history="1">
        <w:r w:rsidR="00826F83" w:rsidRPr="00BF59B8">
          <w:rPr>
            <w:rStyle w:val="text31"/>
            <w:rFonts w:asciiTheme="minorHAnsi" w:hAnsiTheme="minorHAnsi" w:cstheme="minorHAnsi"/>
            <w:b w:val="0"/>
            <w:bCs w:val="0"/>
            <w:color w:val="auto"/>
            <w:sz w:val="22"/>
            <w:szCs w:val="22"/>
          </w:rPr>
          <w:t>Karlov</w:t>
        </w:r>
        <w:r w:rsidR="00826F83" w:rsidRPr="00BF59B8">
          <w:rPr>
            <w:rStyle w:val="text31"/>
            <w:rFonts w:asciiTheme="minorHAnsi" w:hAnsiTheme="minorHAnsi" w:cstheme="minorHAnsi"/>
            <w:b w:val="0"/>
            <w:color w:val="auto"/>
            <w:sz w:val="22"/>
            <w:szCs w:val="22"/>
          </w:rPr>
          <w:t xml:space="preserve"> (</w:t>
        </w:r>
        <w:r w:rsidR="00826F83" w:rsidRPr="00BF59B8">
          <w:rPr>
            <w:rStyle w:val="text31"/>
            <w:rFonts w:asciiTheme="minorHAnsi" w:hAnsiTheme="minorHAnsi" w:cstheme="minorHAnsi"/>
            <w:b w:val="0"/>
            <w:bCs w:val="0"/>
            <w:color w:val="auto"/>
            <w:sz w:val="22"/>
            <w:szCs w:val="22"/>
          </w:rPr>
          <w:t>Josefův</w:t>
        </w:r>
        <w:r w:rsidR="00826F83" w:rsidRPr="00BF59B8">
          <w:rPr>
            <w:rStyle w:val="text31"/>
            <w:rFonts w:asciiTheme="minorHAnsi" w:hAnsiTheme="minorHAnsi" w:cstheme="minorHAnsi"/>
            <w:b w:val="0"/>
            <w:color w:val="auto"/>
            <w:sz w:val="22"/>
            <w:szCs w:val="22"/>
          </w:rPr>
          <w:t xml:space="preserve"> </w:t>
        </w:r>
        <w:r w:rsidR="00826F83" w:rsidRPr="00BF59B8">
          <w:rPr>
            <w:rStyle w:val="text31"/>
            <w:rFonts w:asciiTheme="minorHAnsi" w:hAnsiTheme="minorHAnsi" w:cstheme="minorHAnsi"/>
            <w:b w:val="0"/>
            <w:bCs w:val="0"/>
            <w:color w:val="auto"/>
            <w:sz w:val="22"/>
            <w:szCs w:val="22"/>
          </w:rPr>
          <w:t>Důl</w:t>
        </w:r>
        <w:r w:rsidR="00826F83" w:rsidRPr="00BF59B8">
          <w:rPr>
            <w:rStyle w:val="text31"/>
            <w:rFonts w:asciiTheme="minorHAnsi" w:hAnsiTheme="minorHAnsi" w:cstheme="minorHAnsi"/>
            <w:b w:val="0"/>
            <w:color w:val="auto"/>
            <w:sz w:val="22"/>
            <w:szCs w:val="22"/>
          </w:rPr>
          <w:t xml:space="preserve">, </w:t>
        </w:r>
        <w:r w:rsidR="00826F83" w:rsidRPr="00BF59B8">
          <w:rPr>
            <w:rStyle w:val="text31"/>
            <w:rFonts w:asciiTheme="minorHAnsi" w:hAnsiTheme="minorHAnsi" w:cstheme="minorHAnsi"/>
            <w:b w:val="0"/>
            <w:bCs w:val="0"/>
            <w:color w:val="auto"/>
            <w:sz w:val="22"/>
            <w:szCs w:val="22"/>
          </w:rPr>
          <w:t>Jablonec</w:t>
        </w:r>
        <w:r w:rsidR="00826F83" w:rsidRPr="00BF59B8">
          <w:rPr>
            <w:rStyle w:val="text31"/>
            <w:rFonts w:asciiTheme="minorHAnsi" w:hAnsiTheme="minorHAnsi" w:cstheme="minorHAnsi"/>
            <w:b w:val="0"/>
            <w:color w:val="auto"/>
            <w:sz w:val="22"/>
            <w:szCs w:val="22"/>
          </w:rPr>
          <w:t xml:space="preserve"> </w:t>
        </w:r>
        <w:r w:rsidR="00826F83" w:rsidRPr="00BF59B8">
          <w:rPr>
            <w:rStyle w:val="text31"/>
            <w:rFonts w:asciiTheme="minorHAnsi" w:hAnsiTheme="minorHAnsi" w:cstheme="minorHAnsi"/>
            <w:b w:val="0"/>
            <w:bCs w:val="0"/>
            <w:color w:val="auto"/>
            <w:sz w:val="22"/>
            <w:szCs w:val="22"/>
          </w:rPr>
          <w:t>nad</w:t>
        </w:r>
        <w:r w:rsidR="00826F83" w:rsidRPr="00BF59B8">
          <w:rPr>
            <w:rStyle w:val="text31"/>
            <w:rFonts w:asciiTheme="minorHAnsi" w:hAnsiTheme="minorHAnsi" w:cstheme="minorHAnsi"/>
            <w:b w:val="0"/>
            <w:color w:val="auto"/>
            <w:sz w:val="22"/>
            <w:szCs w:val="22"/>
          </w:rPr>
          <w:t xml:space="preserve"> </w:t>
        </w:r>
        <w:r w:rsidR="00826F83" w:rsidRPr="00BF59B8">
          <w:rPr>
            <w:rStyle w:val="text31"/>
            <w:rFonts w:asciiTheme="minorHAnsi" w:hAnsiTheme="minorHAnsi" w:cstheme="minorHAnsi"/>
            <w:b w:val="0"/>
            <w:bCs w:val="0"/>
            <w:color w:val="auto"/>
            <w:sz w:val="22"/>
            <w:szCs w:val="22"/>
          </w:rPr>
          <w:t>Nisou</w:t>
        </w:r>
        <w:r w:rsidR="00826F83" w:rsidRPr="00BF59B8">
          <w:rPr>
            <w:rStyle w:val="text31"/>
            <w:rFonts w:asciiTheme="minorHAnsi" w:hAnsiTheme="minorHAnsi" w:cstheme="minorHAnsi"/>
            <w:b w:val="0"/>
            <w:color w:val="auto"/>
            <w:sz w:val="22"/>
            <w:szCs w:val="22"/>
          </w:rPr>
          <w:t xml:space="preserve">, </w:t>
        </w:r>
        <w:r w:rsidR="00826F83" w:rsidRPr="00BF59B8">
          <w:rPr>
            <w:rStyle w:val="text31"/>
            <w:rFonts w:asciiTheme="minorHAnsi" w:hAnsiTheme="minorHAnsi" w:cstheme="minorHAnsi"/>
            <w:b w:val="0"/>
            <w:bCs w:val="0"/>
            <w:color w:val="auto"/>
            <w:sz w:val="22"/>
            <w:szCs w:val="22"/>
          </w:rPr>
          <w:t>Česko)</w:t>
        </w:r>
      </w:hyperlink>
      <w:r w:rsidR="00826F83" w:rsidRPr="00BF59B8">
        <w:rPr>
          <w:rStyle w:val="text31"/>
          <w:rFonts w:asciiTheme="minorHAnsi" w:hAnsiTheme="minorHAnsi" w:cstheme="minorHAnsi"/>
          <w:b w:val="0"/>
          <w:color w:val="auto"/>
          <w:sz w:val="22"/>
          <w:szCs w:val="22"/>
        </w:rPr>
        <w:t xml:space="preserve"> -</w:t>
      </w:r>
      <w:r w:rsidR="00826F83">
        <w:t xml:space="preserve"> </w:t>
      </w:r>
      <w:r w:rsidR="00826F83" w:rsidRPr="00C52B91">
        <w:rPr>
          <w:rFonts w:asciiTheme="minorHAnsi" w:hAnsiTheme="minorHAnsi" w:cstheme="minorHAnsi"/>
          <w:i/>
          <w:sz w:val="20"/>
          <w:szCs w:val="20"/>
        </w:rPr>
        <w:t xml:space="preserve">část obce Josefův Důl v okrese Jablonec nad </w:t>
      </w:r>
      <w:r w:rsidR="00BF59B8" w:rsidRPr="00C52B91">
        <w:rPr>
          <w:rFonts w:asciiTheme="minorHAnsi" w:hAnsiTheme="minorHAnsi" w:cstheme="minorHAnsi"/>
          <w:i/>
          <w:sz w:val="20"/>
          <w:szCs w:val="20"/>
        </w:rPr>
        <w:t>Nisou</w:t>
      </w:r>
    </w:p>
    <w:p w:rsidR="00942A0D" w:rsidRDefault="00942A0D" w:rsidP="00C52B91">
      <w:pPr>
        <w:pStyle w:val="Odstavecseseznamem"/>
        <w:ind w:left="0" w:right="-141"/>
        <w:rPr>
          <w:rFonts w:asciiTheme="minorHAnsi" w:hAnsiTheme="minorHAnsi" w:cstheme="minorHAnsi"/>
          <w:i/>
          <w:sz w:val="20"/>
          <w:szCs w:val="20"/>
        </w:rPr>
      </w:pPr>
    </w:p>
    <w:p w:rsidR="005455BC" w:rsidRDefault="00502DB1" w:rsidP="005455BC">
      <w:pPr>
        <w:pStyle w:val="Odstavecseseznamem"/>
        <w:numPr>
          <w:ilvl w:val="0"/>
          <w:numId w:val="13"/>
        </w:numPr>
        <w:ind w:right="-14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Chronologický kvalifikátor se zapisuje v kulatých závorkách</w:t>
      </w:r>
      <w:r w:rsidR="00942A0D">
        <w:rPr>
          <w:rFonts w:asciiTheme="minorHAnsi" w:hAnsiTheme="minorHAnsi" w:cstheme="minorHAnsi"/>
        </w:rPr>
        <w:t xml:space="preserve">, v kombinaci s ostatními kvalifikátory se zapisuje jako druhý v pořadí a je od předchozího kvalifikátoru </w:t>
      </w:r>
      <w:bookmarkStart w:id="1" w:name="_GoBack"/>
      <w:bookmarkEnd w:id="1"/>
      <w:r w:rsidR="00942A0D">
        <w:rPr>
          <w:rFonts w:asciiTheme="minorHAnsi" w:hAnsiTheme="minorHAnsi" w:cstheme="minorHAnsi"/>
        </w:rPr>
        <w:t>oddělen konvencí mezera dvojtečka mezera, např.</w:t>
      </w:r>
    </w:p>
    <w:p w:rsidR="00826F83" w:rsidRPr="00942A0D" w:rsidRDefault="00942A0D" w:rsidP="00942A0D">
      <w:pPr>
        <w:pStyle w:val="Odstavecseseznamem"/>
        <w:ind w:left="1056" w:right="-141"/>
        <w:rPr>
          <w:i/>
        </w:rPr>
      </w:pPr>
      <w:r>
        <w:rPr>
          <w:rFonts w:asciiTheme="minorHAnsi" w:hAnsiTheme="minorHAnsi" w:cstheme="minorHAnsi"/>
          <w:bCs/>
          <w:i/>
        </w:rPr>
        <w:t xml:space="preserve">                 </w:t>
      </w:r>
      <w:r w:rsidR="005455BC" w:rsidRPr="00942A0D">
        <w:rPr>
          <w:i/>
        </w:rPr>
        <w:t>Rýnské Prusko (1822-1946)</w:t>
      </w:r>
    </w:p>
    <w:p w:rsidR="005455BC" w:rsidRPr="00942A0D" w:rsidRDefault="00942A0D" w:rsidP="00942A0D">
      <w:pPr>
        <w:pStyle w:val="Odstavecseseznamem"/>
        <w:ind w:left="1056" w:right="-141"/>
        <w:rPr>
          <w:rFonts w:asciiTheme="minorHAnsi" w:hAnsiTheme="minorHAnsi" w:cstheme="minorHAnsi"/>
          <w:bCs/>
          <w:i/>
        </w:rPr>
      </w:pPr>
      <w:r w:rsidRPr="00942A0D">
        <w:rPr>
          <w:i/>
        </w:rPr>
        <w:t xml:space="preserve">        </w:t>
      </w:r>
      <w:r>
        <w:rPr>
          <w:i/>
        </w:rPr>
        <w:t xml:space="preserve"> </w:t>
      </w:r>
      <w:r w:rsidRPr="00942A0D">
        <w:rPr>
          <w:i/>
        </w:rPr>
        <w:t xml:space="preserve">        Budějovický kraj (</w:t>
      </w:r>
      <w:proofErr w:type="gramStart"/>
      <w:r w:rsidRPr="00942A0D">
        <w:rPr>
          <w:i/>
        </w:rPr>
        <w:t>Česko : 1850</w:t>
      </w:r>
      <w:proofErr w:type="gramEnd"/>
      <w:r w:rsidRPr="00942A0D">
        <w:rPr>
          <w:rFonts w:asciiTheme="minorHAnsi" w:hAnsiTheme="minorHAnsi" w:cstheme="minorHAnsi"/>
          <w:i/>
        </w:rPr>
        <w:t>-1855)</w:t>
      </w:r>
    </w:p>
    <w:p w:rsidR="00826F83" w:rsidRPr="006258B4" w:rsidRDefault="00826F83" w:rsidP="00826F83">
      <w:pPr>
        <w:pStyle w:val="Odstavecseseznamem"/>
        <w:ind w:left="0" w:right="-141"/>
      </w:pPr>
      <w:r>
        <w:t xml:space="preserve">                        </w:t>
      </w:r>
    </w:p>
    <w:p w:rsidR="00116A73" w:rsidRDefault="00116A73" w:rsidP="00366D43">
      <w:pPr>
        <w:pStyle w:val="Odstavecseseznamem"/>
        <w:ind w:left="1429" w:right="-141"/>
      </w:pPr>
    </w:p>
    <w:p w:rsidR="00B203C0" w:rsidRDefault="00B203C0" w:rsidP="00366D43">
      <w:pPr>
        <w:pStyle w:val="Odstavecseseznamem"/>
        <w:ind w:left="1429" w:right="-141"/>
      </w:pPr>
    </w:p>
    <w:p w:rsidR="00B203C0" w:rsidRDefault="00B203C0" w:rsidP="00366D43">
      <w:pPr>
        <w:pStyle w:val="Odstavecseseznamem"/>
        <w:ind w:left="1429" w:right="-141"/>
      </w:pPr>
    </w:p>
    <w:p w:rsidR="00B203C0" w:rsidRDefault="00B203C0" w:rsidP="00366D43">
      <w:pPr>
        <w:pStyle w:val="Odstavecseseznamem"/>
        <w:ind w:left="1429" w:right="-141"/>
      </w:pPr>
    </w:p>
    <w:sectPr w:rsidR="00B203C0" w:rsidSect="008C27CC">
      <w:headerReference w:type="default" r:id="rId13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C89" w:rsidRDefault="003C7C89">
      <w:r>
        <w:separator/>
      </w:r>
    </w:p>
  </w:endnote>
  <w:endnote w:type="continuationSeparator" w:id="0">
    <w:p w:rsidR="003C7C89" w:rsidRDefault="003C7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C89" w:rsidRDefault="003C7C89">
      <w:r>
        <w:separator/>
      </w:r>
    </w:p>
  </w:footnote>
  <w:footnote w:type="continuationSeparator" w:id="0">
    <w:p w:rsidR="003C7C89" w:rsidRDefault="003C7C89">
      <w:r>
        <w:continuationSeparator/>
      </w:r>
    </w:p>
  </w:footnote>
  <w:footnote w:id="1">
    <w:p w:rsidR="00640D96" w:rsidRPr="00640D96" w:rsidRDefault="00640D96" w:rsidP="00640D96">
      <w:pPr>
        <w:pStyle w:val="Odstavecseseznamem"/>
        <w:rPr>
          <w:b/>
          <w:sz w:val="28"/>
          <w:szCs w:val="28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619FD">
          <w:rPr>
            <w:rStyle w:val="Hypertextovodkaz"/>
          </w:rPr>
          <w:t>http://www.loc.gov/marc/authority/ad01x09x.html</w:t>
        </w:r>
      </w:hyperlink>
    </w:p>
    <w:p w:rsidR="00640D96" w:rsidRDefault="00640D96">
      <w:pPr>
        <w:pStyle w:val="Textpoznpodarou"/>
      </w:pPr>
    </w:p>
  </w:footnote>
  <w:footnote w:id="2">
    <w:p w:rsidR="005D1E14" w:rsidRDefault="005D1E1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5D1E14">
        <w:t>http://sovamm.wz.cz/o_kodech.htm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7E1B" w:rsidRDefault="00A87E1B">
    <w:pPr>
      <w:pStyle w:val="Zhlav"/>
    </w:pPr>
    <w:r w:rsidRPr="00A87E1B">
      <w:rPr>
        <w:i/>
      </w:rPr>
      <w:t>M. Balíkov</w:t>
    </w:r>
    <w:r w:rsidR="00687540">
      <w:rPr>
        <w:i/>
      </w:rPr>
      <w:t>á: INTERPI -  úpravy v bázi věcných autorit</w:t>
    </w:r>
    <w:r w:rsidR="00687540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574"/>
    <w:multiLevelType w:val="hybridMultilevel"/>
    <w:tmpl w:val="EF3C51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E16EE6"/>
    <w:multiLevelType w:val="hybridMultilevel"/>
    <w:tmpl w:val="151C581C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>
    <w:nsid w:val="147D26AD"/>
    <w:multiLevelType w:val="multilevel"/>
    <w:tmpl w:val="F726F770"/>
    <w:lvl w:ilvl="0">
      <w:start w:val="1"/>
      <w:numFmt w:val="upperLetter"/>
      <w:pStyle w:val="INTERPI1Nadpisabecedny"/>
      <w:lvlText w:val="%1"/>
      <w:lvlJc w:val="left"/>
      <w:pPr>
        <w:tabs>
          <w:tab w:val="num" w:pos="420"/>
        </w:tabs>
        <w:ind w:left="420" w:hanging="420"/>
      </w:pPr>
      <w:rPr>
        <w:rFonts w:ascii="Trebuchet MS" w:hAnsi="Trebuchet MS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INTERPI2Nadpisabecedny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</w:rPr>
    </w:lvl>
    <w:lvl w:ilvl="2">
      <w:start w:val="1"/>
      <w:numFmt w:val="decimal"/>
      <w:pStyle w:val="INTERPI3Nadpisabecedny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</w:rPr>
    </w:lvl>
    <w:lvl w:ilvl="3">
      <w:start w:val="1"/>
      <w:numFmt w:val="decimal"/>
      <w:pStyle w:val="INTERPI4Nadpisabecedn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7632EB9"/>
    <w:multiLevelType w:val="hybridMultilevel"/>
    <w:tmpl w:val="C0340F70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B7C6BC6"/>
    <w:multiLevelType w:val="hybridMultilevel"/>
    <w:tmpl w:val="B43017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B66291"/>
    <w:multiLevelType w:val="hybridMultilevel"/>
    <w:tmpl w:val="435452CA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>
    <w:nsid w:val="331B53A7"/>
    <w:multiLevelType w:val="hybridMultilevel"/>
    <w:tmpl w:val="08DE83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574059"/>
    <w:multiLevelType w:val="hybridMultilevel"/>
    <w:tmpl w:val="7A7414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C5B20C4"/>
    <w:multiLevelType w:val="hybridMultilevel"/>
    <w:tmpl w:val="93B622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023883"/>
    <w:multiLevelType w:val="hybridMultilevel"/>
    <w:tmpl w:val="696CD6EC"/>
    <w:lvl w:ilvl="0" w:tplc="0405000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abstractNum w:abstractNumId="10">
    <w:nsid w:val="47D04C1E"/>
    <w:multiLevelType w:val="hybridMultilevel"/>
    <w:tmpl w:val="E232489C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>
    <w:nsid w:val="51C66473"/>
    <w:multiLevelType w:val="hybridMultilevel"/>
    <w:tmpl w:val="AFA27BF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3F0941"/>
    <w:multiLevelType w:val="hybridMultilevel"/>
    <w:tmpl w:val="4CC6978A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>
    <w:nsid w:val="62B32877"/>
    <w:multiLevelType w:val="hybridMultilevel"/>
    <w:tmpl w:val="54E410A8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19958C3"/>
    <w:multiLevelType w:val="hybridMultilevel"/>
    <w:tmpl w:val="CFC66B42"/>
    <w:lvl w:ilvl="0" w:tplc="04050001">
      <w:start w:val="1"/>
      <w:numFmt w:val="bullet"/>
      <w:lvlText w:val=""/>
      <w:lvlJc w:val="left"/>
      <w:pPr>
        <w:ind w:left="183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5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7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9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1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3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5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7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98" w:hanging="360"/>
      </w:pPr>
      <w:rPr>
        <w:rFonts w:ascii="Wingdings" w:hAnsi="Wingdings" w:hint="default"/>
      </w:rPr>
    </w:lvl>
  </w:abstractNum>
  <w:abstractNum w:abstractNumId="15">
    <w:nsid w:val="7C022792"/>
    <w:multiLevelType w:val="hybridMultilevel"/>
    <w:tmpl w:val="8EE8EB4C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>
    <w:nsid w:val="7FAB1547"/>
    <w:multiLevelType w:val="hybridMultilevel"/>
    <w:tmpl w:val="82824FE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5"/>
  </w:num>
  <w:num w:numId="5">
    <w:abstractNumId w:val="1"/>
  </w:num>
  <w:num w:numId="6">
    <w:abstractNumId w:val="9"/>
  </w:num>
  <w:num w:numId="7">
    <w:abstractNumId w:val="15"/>
  </w:num>
  <w:num w:numId="8">
    <w:abstractNumId w:val="4"/>
  </w:num>
  <w:num w:numId="9">
    <w:abstractNumId w:val="13"/>
  </w:num>
  <w:num w:numId="10">
    <w:abstractNumId w:val="14"/>
  </w:num>
  <w:num w:numId="11">
    <w:abstractNumId w:val="10"/>
  </w:num>
  <w:num w:numId="12">
    <w:abstractNumId w:val="12"/>
  </w:num>
  <w:num w:numId="13">
    <w:abstractNumId w:val="16"/>
  </w:num>
  <w:num w:numId="14">
    <w:abstractNumId w:val="0"/>
  </w:num>
  <w:num w:numId="15">
    <w:abstractNumId w:val="2"/>
  </w:num>
  <w:num w:numId="16">
    <w:abstractNumId w:val="11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187"/>
    <w:rsid w:val="00037AC7"/>
    <w:rsid w:val="00093B49"/>
    <w:rsid w:val="000A4A8D"/>
    <w:rsid w:val="00116A73"/>
    <w:rsid w:val="001976AC"/>
    <w:rsid w:val="001D3BCD"/>
    <w:rsid w:val="00236F00"/>
    <w:rsid w:val="00277959"/>
    <w:rsid w:val="002A0FA1"/>
    <w:rsid w:val="002B7C01"/>
    <w:rsid w:val="002C27C9"/>
    <w:rsid w:val="002D0991"/>
    <w:rsid w:val="00366D43"/>
    <w:rsid w:val="00386395"/>
    <w:rsid w:val="003A4AE7"/>
    <w:rsid w:val="003C7C89"/>
    <w:rsid w:val="004F3195"/>
    <w:rsid w:val="00502DB1"/>
    <w:rsid w:val="00527D4A"/>
    <w:rsid w:val="005455BC"/>
    <w:rsid w:val="00553D8D"/>
    <w:rsid w:val="00562CA1"/>
    <w:rsid w:val="005D1E14"/>
    <w:rsid w:val="005E5703"/>
    <w:rsid w:val="006258B4"/>
    <w:rsid w:val="00640D96"/>
    <w:rsid w:val="00645597"/>
    <w:rsid w:val="0065419F"/>
    <w:rsid w:val="00666BBD"/>
    <w:rsid w:val="00687540"/>
    <w:rsid w:val="006A1006"/>
    <w:rsid w:val="006A6187"/>
    <w:rsid w:val="006B0A72"/>
    <w:rsid w:val="00715DB9"/>
    <w:rsid w:val="0077216F"/>
    <w:rsid w:val="007C4A31"/>
    <w:rsid w:val="007C6E81"/>
    <w:rsid w:val="00826F83"/>
    <w:rsid w:val="00880EC1"/>
    <w:rsid w:val="00897ADF"/>
    <w:rsid w:val="008A3D85"/>
    <w:rsid w:val="008B466E"/>
    <w:rsid w:val="008C27CC"/>
    <w:rsid w:val="008E6F09"/>
    <w:rsid w:val="00941387"/>
    <w:rsid w:val="00942A0D"/>
    <w:rsid w:val="009533F7"/>
    <w:rsid w:val="00994E28"/>
    <w:rsid w:val="009A625B"/>
    <w:rsid w:val="009B299C"/>
    <w:rsid w:val="009E041E"/>
    <w:rsid w:val="00A13920"/>
    <w:rsid w:val="00A2336E"/>
    <w:rsid w:val="00A52370"/>
    <w:rsid w:val="00A63D0C"/>
    <w:rsid w:val="00A678A7"/>
    <w:rsid w:val="00A7612F"/>
    <w:rsid w:val="00A87E1B"/>
    <w:rsid w:val="00A95E02"/>
    <w:rsid w:val="00AD36EF"/>
    <w:rsid w:val="00AD5720"/>
    <w:rsid w:val="00B1383F"/>
    <w:rsid w:val="00B203C0"/>
    <w:rsid w:val="00B306E9"/>
    <w:rsid w:val="00B3172F"/>
    <w:rsid w:val="00B47996"/>
    <w:rsid w:val="00B64B86"/>
    <w:rsid w:val="00BB5F2B"/>
    <w:rsid w:val="00BE7732"/>
    <w:rsid w:val="00BF59B8"/>
    <w:rsid w:val="00C52B91"/>
    <w:rsid w:val="00C76502"/>
    <w:rsid w:val="00CB1209"/>
    <w:rsid w:val="00CB21B7"/>
    <w:rsid w:val="00CF0549"/>
    <w:rsid w:val="00D27ACB"/>
    <w:rsid w:val="00D32E46"/>
    <w:rsid w:val="00D35DED"/>
    <w:rsid w:val="00D6352F"/>
    <w:rsid w:val="00D66CD8"/>
    <w:rsid w:val="00D6786B"/>
    <w:rsid w:val="00E31935"/>
    <w:rsid w:val="00E7334D"/>
    <w:rsid w:val="00EC5866"/>
    <w:rsid w:val="00F102EC"/>
    <w:rsid w:val="00FE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3172F"/>
    <w:pPr>
      <w:spacing w:after="200" w:line="276" w:lineRule="auto"/>
    </w:pPr>
    <w:rPr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99"/>
    <w:qFormat/>
    <w:rsid w:val="006A6187"/>
    <w:pPr>
      <w:ind w:left="720"/>
      <w:contextualSpacing/>
    </w:pPr>
  </w:style>
  <w:style w:type="character" w:styleId="Hypertextovodkaz">
    <w:name w:val="Hyperlink"/>
    <w:basedOn w:val="Standardnpsmoodstavce"/>
    <w:uiPriority w:val="99"/>
    <w:rsid w:val="008B466E"/>
    <w:rPr>
      <w:rFonts w:cs="Times New Roman"/>
      <w:color w:val="212063"/>
      <w:u w:val="single"/>
    </w:rPr>
  </w:style>
  <w:style w:type="character" w:customStyle="1" w:styleId="text31">
    <w:name w:val="text31"/>
    <w:basedOn w:val="Standardnpsmoodstavce"/>
    <w:rsid w:val="008B466E"/>
    <w:rPr>
      <w:rFonts w:ascii="Arial" w:hAnsi="Arial" w:cs="Arial"/>
      <w:b/>
      <w:bCs/>
      <w:color w:val="212063"/>
      <w:sz w:val="24"/>
      <w:szCs w:val="24"/>
    </w:rPr>
  </w:style>
  <w:style w:type="paragraph" w:styleId="Textvysvtlivek">
    <w:name w:val="endnote text"/>
    <w:basedOn w:val="Normln"/>
    <w:link w:val="TextvysvtlivekChar"/>
    <w:uiPriority w:val="99"/>
    <w:semiHidden/>
    <w:rsid w:val="00B1383F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A960E2"/>
    <w:rPr>
      <w:sz w:val="20"/>
      <w:szCs w:val="20"/>
      <w:lang w:eastAsia="en-US"/>
    </w:rPr>
  </w:style>
  <w:style w:type="character" w:styleId="Odkaznavysvtlivky">
    <w:name w:val="endnote reference"/>
    <w:basedOn w:val="Standardnpsmoodstavce"/>
    <w:uiPriority w:val="99"/>
    <w:semiHidden/>
    <w:rsid w:val="00B1383F"/>
    <w:rPr>
      <w:rFonts w:cs="Times New Roman"/>
      <w:vertAlign w:val="superscript"/>
    </w:rPr>
  </w:style>
  <w:style w:type="character" w:styleId="Sledovanodkaz">
    <w:name w:val="FollowedHyperlink"/>
    <w:basedOn w:val="Standardnpsmoodstavce"/>
    <w:uiPriority w:val="99"/>
    <w:semiHidden/>
    <w:unhideWhenUsed/>
    <w:rsid w:val="001976AC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A87E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87E1B"/>
    <w:rPr>
      <w:lang w:eastAsia="en-US"/>
    </w:rPr>
  </w:style>
  <w:style w:type="paragraph" w:styleId="Zpat">
    <w:name w:val="footer"/>
    <w:basedOn w:val="Normln"/>
    <w:link w:val="ZpatChar"/>
    <w:uiPriority w:val="99"/>
    <w:unhideWhenUsed/>
    <w:rsid w:val="00A87E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87E1B"/>
    <w:rPr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7E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7E1B"/>
    <w:rPr>
      <w:rFonts w:ascii="Tahoma" w:hAnsi="Tahoma" w:cs="Tahoma"/>
      <w:sz w:val="16"/>
      <w:szCs w:val="16"/>
      <w:lang w:eastAsia="en-US"/>
    </w:rPr>
  </w:style>
  <w:style w:type="character" w:styleId="Siln">
    <w:name w:val="Strong"/>
    <w:basedOn w:val="Standardnpsmoodstavce"/>
    <w:uiPriority w:val="22"/>
    <w:qFormat/>
    <w:locked/>
    <w:rsid w:val="005D1E14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D1E1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D1E14"/>
    <w:rPr>
      <w:sz w:val="20"/>
      <w:szCs w:val="20"/>
      <w:lang w:eastAsia="en-US"/>
    </w:rPr>
  </w:style>
  <w:style w:type="character" w:styleId="Znakapoznpodarou">
    <w:name w:val="footnote reference"/>
    <w:basedOn w:val="Standardnpsmoodstavce"/>
    <w:uiPriority w:val="99"/>
    <w:semiHidden/>
    <w:unhideWhenUsed/>
    <w:rsid w:val="005D1E14"/>
    <w:rPr>
      <w:vertAlign w:val="superscript"/>
    </w:rPr>
  </w:style>
  <w:style w:type="paragraph" w:customStyle="1" w:styleId="INTERPINormln">
    <w:name w:val="INTERPI Normální"/>
    <w:link w:val="INTERPINormlnChar"/>
    <w:rsid w:val="002D0991"/>
    <w:pPr>
      <w:spacing w:before="240" w:after="160" w:line="300" w:lineRule="auto"/>
      <w:jc w:val="both"/>
    </w:pPr>
    <w:rPr>
      <w:rFonts w:ascii="Trebuchet MS" w:eastAsia="Times New Roman" w:hAnsi="Trebuchet MS" w:cs="Calibri"/>
      <w:color w:val="45545E"/>
      <w:sz w:val="20"/>
      <w:szCs w:val="20"/>
      <w:lang w:val="sk-SK" w:eastAsia="sk-SK"/>
    </w:rPr>
  </w:style>
  <w:style w:type="character" w:customStyle="1" w:styleId="INTERPINormlnChar">
    <w:name w:val="INTERPI Normální Char"/>
    <w:basedOn w:val="Standardnpsmoodstavce"/>
    <w:link w:val="INTERPINormln"/>
    <w:rsid w:val="002D0991"/>
    <w:rPr>
      <w:rFonts w:ascii="Trebuchet MS" w:eastAsia="Times New Roman" w:hAnsi="Trebuchet MS" w:cs="Calibri"/>
      <w:color w:val="45545E"/>
      <w:sz w:val="20"/>
      <w:szCs w:val="20"/>
      <w:lang w:val="sk-SK" w:eastAsia="sk-SK"/>
    </w:rPr>
  </w:style>
  <w:style w:type="paragraph" w:customStyle="1" w:styleId="INTERPI1Nadpisabecedny">
    <w:name w:val="INTERPI 1 Nadpis abecedny"/>
    <w:basedOn w:val="INTERPINormln"/>
    <w:next w:val="INTERPINormln"/>
    <w:rsid w:val="00640D96"/>
    <w:pPr>
      <w:pageBreakBefore/>
      <w:numPr>
        <w:numId w:val="15"/>
      </w:numPr>
      <w:spacing w:before="120" w:line="480" w:lineRule="exact"/>
      <w:outlineLvl w:val="0"/>
    </w:pPr>
    <w:rPr>
      <w:b/>
      <w:sz w:val="32"/>
      <w:szCs w:val="32"/>
      <w:lang w:val="cs-CZ"/>
    </w:rPr>
  </w:style>
  <w:style w:type="paragraph" w:customStyle="1" w:styleId="INTERPI2Nadpisabecedny">
    <w:name w:val="INTERPI 2 Nadpis abecedny"/>
    <w:basedOn w:val="INTERPINormln"/>
    <w:next w:val="INTERPINormln"/>
    <w:rsid w:val="00640D96"/>
    <w:pPr>
      <w:keepNext/>
      <w:numPr>
        <w:ilvl w:val="1"/>
        <w:numId w:val="15"/>
      </w:numPr>
      <w:spacing w:before="120" w:line="480" w:lineRule="exact"/>
      <w:outlineLvl w:val="1"/>
    </w:pPr>
    <w:rPr>
      <w:b/>
      <w:sz w:val="32"/>
    </w:rPr>
  </w:style>
  <w:style w:type="paragraph" w:customStyle="1" w:styleId="INTERPI3Nadpisabecedny">
    <w:name w:val="INTERPI 3 Nadpis abecedny"/>
    <w:basedOn w:val="INTERPINormln"/>
    <w:next w:val="INTERPINormln"/>
    <w:rsid w:val="00640D96"/>
    <w:pPr>
      <w:keepNext/>
      <w:numPr>
        <w:ilvl w:val="2"/>
        <w:numId w:val="15"/>
      </w:numPr>
      <w:outlineLvl w:val="2"/>
    </w:pPr>
    <w:rPr>
      <w:b/>
      <w:color w:val="5B6E7C"/>
      <w:sz w:val="28"/>
      <w:szCs w:val="28"/>
    </w:rPr>
  </w:style>
  <w:style w:type="paragraph" w:customStyle="1" w:styleId="INTERPI4Nadpisabecedn">
    <w:name w:val="INTERPI 4 Nadpis abecedný"/>
    <w:basedOn w:val="INTERPINormln"/>
    <w:next w:val="INTERPINormln"/>
    <w:rsid w:val="00640D96"/>
    <w:pPr>
      <w:keepNext/>
      <w:numPr>
        <w:ilvl w:val="3"/>
        <w:numId w:val="15"/>
      </w:numPr>
      <w:outlineLvl w:val="3"/>
    </w:pPr>
    <w:rPr>
      <w:b/>
      <w:color w:val="5B6E7C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3172F"/>
    <w:pPr>
      <w:spacing w:after="200" w:line="276" w:lineRule="auto"/>
    </w:pPr>
    <w:rPr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99"/>
    <w:qFormat/>
    <w:rsid w:val="006A6187"/>
    <w:pPr>
      <w:ind w:left="720"/>
      <w:contextualSpacing/>
    </w:pPr>
  </w:style>
  <w:style w:type="character" w:styleId="Hypertextovodkaz">
    <w:name w:val="Hyperlink"/>
    <w:basedOn w:val="Standardnpsmoodstavce"/>
    <w:uiPriority w:val="99"/>
    <w:rsid w:val="008B466E"/>
    <w:rPr>
      <w:rFonts w:cs="Times New Roman"/>
      <w:color w:val="212063"/>
      <w:u w:val="single"/>
    </w:rPr>
  </w:style>
  <w:style w:type="character" w:customStyle="1" w:styleId="text31">
    <w:name w:val="text31"/>
    <w:basedOn w:val="Standardnpsmoodstavce"/>
    <w:rsid w:val="008B466E"/>
    <w:rPr>
      <w:rFonts w:ascii="Arial" w:hAnsi="Arial" w:cs="Arial"/>
      <w:b/>
      <w:bCs/>
      <w:color w:val="212063"/>
      <w:sz w:val="24"/>
      <w:szCs w:val="24"/>
    </w:rPr>
  </w:style>
  <w:style w:type="paragraph" w:styleId="Textvysvtlivek">
    <w:name w:val="endnote text"/>
    <w:basedOn w:val="Normln"/>
    <w:link w:val="TextvysvtlivekChar"/>
    <w:uiPriority w:val="99"/>
    <w:semiHidden/>
    <w:rsid w:val="00B1383F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A960E2"/>
    <w:rPr>
      <w:sz w:val="20"/>
      <w:szCs w:val="20"/>
      <w:lang w:eastAsia="en-US"/>
    </w:rPr>
  </w:style>
  <w:style w:type="character" w:styleId="Odkaznavysvtlivky">
    <w:name w:val="endnote reference"/>
    <w:basedOn w:val="Standardnpsmoodstavce"/>
    <w:uiPriority w:val="99"/>
    <w:semiHidden/>
    <w:rsid w:val="00B1383F"/>
    <w:rPr>
      <w:rFonts w:cs="Times New Roman"/>
      <w:vertAlign w:val="superscript"/>
    </w:rPr>
  </w:style>
  <w:style w:type="character" w:styleId="Sledovanodkaz">
    <w:name w:val="FollowedHyperlink"/>
    <w:basedOn w:val="Standardnpsmoodstavce"/>
    <w:uiPriority w:val="99"/>
    <w:semiHidden/>
    <w:unhideWhenUsed/>
    <w:rsid w:val="001976AC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A87E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87E1B"/>
    <w:rPr>
      <w:lang w:eastAsia="en-US"/>
    </w:rPr>
  </w:style>
  <w:style w:type="paragraph" w:styleId="Zpat">
    <w:name w:val="footer"/>
    <w:basedOn w:val="Normln"/>
    <w:link w:val="ZpatChar"/>
    <w:uiPriority w:val="99"/>
    <w:unhideWhenUsed/>
    <w:rsid w:val="00A87E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87E1B"/>
    <w:rPr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7E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7E1B"/>
    <w:rPr>
      <w:rFonts w:ascii="Tahoma" w:hAnsi="Tahoma" w:cs="Tahoma"/>
      <w:sz w:val="16"/>
      <w:szCs w:val="16"/>
      <w:lang w:eastAsia="en-US"/>
    </w:rPr>
  </w:style>
  <w:style w:type="character" w:styleId="Siln">
    <w:name w:val="Strong"/>
    <w:basedOn w:val="Standardnpsmoodstavce"/>
    <w:uiPriority w:val="22"/>
    <w:qFormat/>
    <w:locked/>
    <w:rsid w:val="005D1E14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D1E1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D1E14"/>
    <w:rPr>
      <w:sz w:val="20"/>
      <w:szCs w:val="20"/>
      <w:lang w:eastAsia="en-US"/>
    </w:rPr>
  </w:style>
  <w:style w:type="character" w:styleId="Znakapoznpodarou">
    <w:name w:val="footnote reference"/>
    <w:basedOn w:val="Standardnpsmoodstavce"/>
    <w:uiPriority w:val="99"/>
    <w:semiHidden/>
    <w:unhideWhenUsed/>
    <w:rsid w:val="005D1E14"/>
    <w:rPr>
      <w:vertAlign w:val="superscript"/>
    </w:rPr>
  </w:style>
  <w:style w:type="paragraph" w:customStyle="1" w:styleId="INTERPINormln">
    <w:name w:val="INTERPI Normální"/>
    <w:link w:val="INTERPINormlnChar"/>
    <w:rsid w:val="002D0991"/>
    <w:pPr>
      <w:spacing w:before="240" w:after="160" w:line="300" w:lineRule="auto"/>
      <w:jc w:val="both"/>
    </w:pPr>
    <w:rPr>
      <w:rFonts w:ascii="Trebuchet MS" w:eastAsia="Times New Roman" w:hAnsi="Trebuchet MS" w:cs="Calibri"/>
      <w:color w:val="45545E"/>
      <w:sz w:val="20"/>
      <w:szCs w:val="20"/>
      <w:lang w:val="sk-SK" w:eastAsia="sk-SK"/>
    </w:rPr>
  </w:style>
  <w:style w:type="character" w:customStyle="1" w:styleId="INTERPINormlnChar">
    <w:name w:val="INTERPI Normální Char"/>
    <w:basedOn w:val="Standardnpsmoodstavce"/>
    <w:link w:val="INTERPINormln"/>
    <w:rsid w:val="002D0991"/>
    <w:rPr>
      <w:rFonts w:ascii="Trebuchet MS" w:eastAsia="Times New Roman" w:hAnsi="Trebuchet MS" w:cs="Calibri"/>
      <w:color w:val="45545E"/>
      <w:sz w:val="20"/>
      <w:szCs w:val="20"/>
      <w:lang w:val="sk-SK" w:eastAsia="sk-SK"/>
    </w:rPr>
  </w:style>
  <w:style w:type="paragraph" w:customStyle="1" w:styleId="INTERPI1Nadpisabecedny">
    <w:name w:val="INTERPI 1 Nadpis abecedny"/>
    <w:basedOn w:val="INTERPINormln"/>
    <w:next w:val="INTERPINormln"/>
    <w:rsid w:val="00640D96"/>
    <w:pPr>
      <w:pageBreakBefore/>
      <w:numPr>
        <w:numId w:val="15"/>
      </w:numPr>
      <w:spacing w:before="120" w:line="480" w:lineRule="exact"/>
      <w:outlineLvl w:val="0"/>
    </w:pPr>
    <w:rPr>
      <w:b/>
      <w:sz w:val="32"/>
      <w:szCs w:val="32"/>
      <w:lang w:val="cs-CZ"/>
    </w:rPr>
  </w:style>
  <w:style w:type="paragraph" w:customStyle="1" w:styleId="INTERPI2Nadpisabecedny">
    <w:name w:val="INTERPI 2 Nadpis abecedny"/>
    <w:basedOn w:val="INTERPINormln"/>
    <w:next w:val="INTERPINormln"/>
    <w:rsid w:val="00640D96"/>
    <w:pPr>
      <w:keepNext/>
      <w:numPr>
        <w:ilvl w:val="1"/>
        <w:numId w:val="15"/>
      </w:numPr>
      <w:spacing w:before="120" w:line="480" w:lineRule="exact"/>
      <w:outlineLvl w:val="1"/>
    </w:pPr>
    <w:rPr>
      <w:b/>
      <w:sz w:val="32"/>
    </w:rPr>
  </w:style>
  <w:style w:type="paragraph" w:customStyle="1" w:styleId="INTERPI3Nadpisabecedny">
    <w:name w:val="INTERPI 3 Nadpis abecedny"/>
    <w:basedOn w:val="INTERPINormln"/>
    <w:next w:val="INTERPINormln"/>
    <w:rsid w:val="00640D96"/>
    <w:pPr>
      <w:keepNext/>
      <w:numPr>
        <w:ilvl w:val="2"/>
        <w:numId w:val="15"/>
      </w:numPr>
      <w:outlineLvl w:val="2"/>
    </w:pPr>
    <w:rPr>
      <w:b/>
      <w:color w:val="5B6E7C"/>
      <w:sz w:val="28"/>
      <w:szCs w:val="28"/>
    </w:rPr>
  </w:style>
  <w:style w:type="paragraph" w:customStyle="1" w:styleId="INTERPI4Nadpisabecedn">
    <w:name w:val="INTERPI 4 Nadpis abecedný"/>
    <w:basedOn w:val="INTERPINormln"/>
    <w:next w:val="INTERPINormln"/>
    <w:rsid w:val="00640D96"/>
    <w:pPr>
      <w:keepNext/>
      <w:numPr>
        <w:ilvl w:val="3"/>
        <w:numId w:val="15"/>
      </w:numPr>
      <w:outlineLvl w:val="3"/>
    </w:pPr>
    <w:rPr>
      <w:b/>
      <w:color w:val="5B6E7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439184">
      <w:bodyDiv w:val="1"/>
      <w:marLeft w:val="0"/>
      <w:marRight w:val="0"/>
      <w:marTop w:val="1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28300">
      <w:bodyDiv w:val="1"/>
      <w:marLeft w:val="0"/>
      <w:marRight w:val="0"/>
      <w:marTop w:val="1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javascript:open_window(%22http://aleph.nkp.cz/F/EG3D96XX5MRDSU774FEQMNIDG9ID1HTSHKDNKDDGJDF4R6RC7V-68253?func=service&amp;doc_number=000465674&amp;line_number=0011&amp;service_type=TAG%22)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leph.nkp.cz/F/EG3D96XX5MRDSU774FEQMNIDG9ID1HTSHKDNKDDGJDF4R6RC7V-16918?func=find-acc&amp;acc_sequence=001879905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aleph.nkp.cz/F/EG3D96XX5MRDSU774FEQMNIDG9ID1HTSHKDNKDDGJDF4R6RC7V-21025?func=find-acc&amp;acc_sequence=00182279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aleph.nkp.cz/F/EG3D96XX5MRDSU774FEQMNIDG9ID1HTSHKDNKDDGJDF4R6RC7V-21025?func=find-acc&amp;acc_sequence=001822793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loc.gov/marc/authority/ad01x09x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888813-D797-4974-9325-796CFB6AD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1567</Words>
  <Characters>9246</Characters>
  <Application>Microsoft Office Word</Application>
  <DocSecurity>0</DocSecurity>
  <Lines>77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balikovam</dc:creator>
  <cp:lastModifiedBy>Balíková Marie</cp:lastModifiedBy>
  <cp:revision>3</cp:revision>
  <cp:lastPrinted>2012-11-10T20:55:00Z</cp:lastPrinted>
  <dcterms:created xsi:type="dcterms:W3CDTF">2012-11-12T12:58:00Z</dcterms:created>
  <dcterms:modified xsi:type="dcterms:W3CDTF">2012-11-12T14:57:00Z</dcterms:modified>
</cp:coreProperties>
</file>